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F580" w14:textId="67119EC8" w:rsidR="00C825BF" w:rsidRDefault="00837976" w:rsidP="00FD3789">
      <w:pPr>
        <w:jc w:val="center"/>
      </w:pPr>
      <w:r>
        <w:t xml:space="preserve">INDEED, </w:t>
      </w:r>
      <w:r w:rsidR="006472D3">
        <w:t>“WHAT DOES GOD’S WORD SAY ABOUT IT</w:t>
      </w:r>
      <w:r w:rsidR="00C519C0">
        <w:t>?”</w:t>
      </w:r>
    </w:p>
    <w:p w14:paraId="178E59E6" w14:textId="5A8151E2" w:rsidR="001E575D" w:rsidRDefault="00C519C0" w:rsidP="00FD3789">
      <w:pPr>
        <w:jc w:val="center"/>
      </w:pPr>
      <w:r>
        <w:t xml:space="preserve">MODESTY AND THE </w:t>
      </w:r>
      <w:r w:rsidR="004D20D8">
        <w:t>IRREVERNT</w:t>
      </w:r>
      <w:r>
        <w:t xml:space="preserve"> </w:t>
      </w:r>
      <w:r w:rsidR="004D20D8">
        <w:t>BAB</w:t>
      </w:r>
      <w:r w:rsidR="000778C1">
        <w:t>B</w:t>
      </w:r>
      <w:r w:rsidR="004D20D8">
        <w:t>LE</w:t>
      </w:r>
      <w:r>
        <w:t xml:space="preserve"> OF BRETT HOGLAND</w:t>
      </w:r>
      <w:r w:rsidR="00FB4BF3">
        <w:t xml:space="preserve"> AND OTHERS</w:t>
      </w:r>
    </w:p>
    <w:p w14:paraId="2C6E7D2E" w14:textId="56C807A7" w:rsidR="00A93E1A" w:rsidRDefault="00A93E1A" w:rsidP="00A93E1A">
      <w:r>
        <w:t>INTRODUCTION</w:t>
      </w:r>
    </w:p>
    <w:p w14:paraId="499DA909" w14:textId="1433F34D" w:rsidR="00F4581E" w:rsidRDefault="00065DEA" w:rsidP="00234EA7">
      <w:pPr>
        <w:pStyle w:val="ListParagraph"/>
        <w:numPr>
          <w:ilvl w:val="0"/>
          <w:numId w:val="13"/>
        </w:numPr>
      </w:pPr>
      <w:r w:rsidRPr="00065DEA">
        <w:t xml:space="preserve">(1Ti 6:20-21 ESV) 20 </w:t>
      </w:r>
      <w:r w:rsidRPr="00065DEA">
        <w:rPr>
          <w:i/>
          <w:iCs/>
        </w:rPr>
        <w:t>O Timothy, guard the deposit entrusted to you. Avoid the irreverent babble and contradictions of what is falsely called "knowledge," 21 for by professing it some have swerved from the faith. Grace be with you</w:t>
      </w:r>
      <w:r w:rsidRPr="00065DEA">
        <w:t>.</w:t>
      </w:r>
    </w:p>
    <w:p w14:paraId="12453D41" w14:textId="62F92E93" w:rsidR="00065DEA" w:rsidRDefault="00C65748" w:rsidP="00C65748">
      <w:pPr>
        <w:pStyle w:val="ListParagraph"/>
        <w:numPr>
          <w:ilvl w:val="1"/>
          <w:numId w:val="13"/>
        </w:numPr>
      </w:pPr>
      <w:r>
        <w:t>Timothy to guard “the deposit.”</w:t>
      </w:r>
    </w:p>
    <w:p w14:paraId="2618B0CA" w14:textId="663020D2" w:rsidR="00C65748" w:rsidRDefault="0010619C" w:rsidP="00C65748">
      <w:pPr>
        <w:pStyle w:val="ListParagraph"/>
        <w:numPr>
          <w:ilvl w:val="2"/>
          <w:numId w:val="13"/>
        </w:numPr>
      </w:pPr>
      <w:r>
        <w:t>The gospel.</w:t>
      </w:r>
    </w:p>
    <w:p w14:paraId="4C5D87C0" w14:textId="73F322A8" w:rsidR="009077E1" w:rsidRDefault="009077E1" w:rsidP="009077E1">
      <w:pPr>
        <w:pStyle w:val="ListParagraph"/>
        <w:numPr>
          <w:ilvl w:val="3"/>
          <w:numId w:val="13"/>
        </w:numPr>
      </w:pPr>
      <w:r>
        <w:t>It is the “pattern of sound words</w:t>
      </w:r>
      <w:r w:rsidR="00DA5F93">
        <w:t xml:space="preserve">” that he heard from Paul (2 </w:t>
      </w:r>
      <w:proofErr w:type="spellStart"/>
      <w:r w:rsidR="00DA5F93">
        <w:t>tim.</w:t>
      </w:r>
      <w:proofErr w:type="spellEnd"/>
      <w:r w:rsidR="00DA5F93">
        <w:t xml:space="preserve"> 1:13).</w:t>
      </w:r>
    </w:p>
    <w:p w14:paraId="32112A0A" w14:textId="47D0332C" w:rsidR="0010619C" w:rsidRDefault="008872CA" w:rsidP="00C65748">
      <w:pPr>
        <w:pStyle w:val="ListParagraph"/>
        <w:numPr>
          <w:ilvl w:val="2"/>
          <w:numId w:val="13"/>
        </w:numPr>
      </w:pPr>
      <w:r>
        <w:t xml:space="preserve">God has placed </w:t>
      </w:r>
      <w:r w:rsidR="00437826">
        <w:t>t</w:t>
      </w:r>
      <w:r>
        <w:t xml:space="preserve">he gospel in the man </w:t>
      </w:r>
      <w:r w:rsidR="001B74D1">
        <w:t xml:space="preserve">of </w:t>
      </w:r>
      <w:r>
        <w:t>God’s safekeeping.</w:t>
      </w:r>
    </w:p>
    <w:p w14:paraId="44A3472B" w14:textId="090E2877" w:rsidR="008872CA" w:rsidRDefault="008872CA" w:rsidP="00C65748">
      <w:pPr>
        <w:pStyle w:val="ListParagraph"/>
        <w:numPr>
          <w:ilvl w:val="2"/>
          <w:numId w:val="13"/>
        </w:numPr>
      </w:pPr>
      <w:r>
        <w:t xml:space="preserve">He is </w:t>
      </w:r>
      <w:r w:rsidR="001B74D1">
        <w:t>its</w:t>
      </w:r>
      <w:r>
        <w:t xml:space="preserve"> trustee; the faith is his sacred trust.</w:t>
      </w:r>
    </w:p>
    <w:p w14:paraId="2111040B" w14:textId="0A402555" w:rsidR="008872CA" w:rsidRDefault="00944A85" w:rsidP="008872CA">
      <w:pPr>
        <w:pStyle w:val="ListParagraph"/>
        <w:numPr>
          <w:ilvl w:val="1"/>
          <w:numId w:val="13"/>
        </w:numPr>
      </w:pPr>
      <w:r>
        <w:t>He is to guard it.</w:t>
      </w:r>
    </w:p>
    <w:p w14:paraId="3B86BEAA" w14:textId="18141291" w:rsidR="00944A85" w:rsidRDefault="00944A85" w:rsidP="00944A85">
      <w:pPr>
        <w:pStyle w:val="ListParagraph"/>
        <w:numPr>
          <w:ilvl w:val="2"/>
          <w:numId w:val="13"/>
        </w:numPr>
      </w:pPr>
      <w:r>
        <w:t>“to protect it by taking careful measures” (BDAG).</w:t>
      </w:r>
    </w:p>
    <w:p w14:paraId="3AC97845" w14:textId="34F0EED8" w:rsidR="00944A85" w:rsidRDefault="000B1663" w:rsidP="00944A85">
      <w:pPr>
        <w:pStyle w:val="ListParagraph"/>
        <w:numPr>
          <w:ilvl w:val="2"/>
          <w:numId w:val="13"/>
        </w:numPr>
      </w:pPr>
      <w:r>
        <w:t>“to defend it</w:t>
      </w:r>
      <w:r w:rsidR="00552C1D">
        <w:t xml:space="preserve"> (</w:t>
      </w:r>
      <w:r w:rsidR="00493473">
        <w:t>The Brill Dictionary of Ancient Greek).</w:t>
      </w:r>
    </w:p>
    <w:p w14:paraId="74D7F9B7" w14:textId="68C92329" w:rsidR="00187882" w:rsidRDefault="00187882" w:rsidP="00944A85">
      <w:pPr>
        <w:pStyle w:val="ListParagraph"/>
        <w:numPr>
          <w:ilvl w:val="2"/>
          <w:numId w:val="13"/>
        </w:numPr>
      </w:pPr>
      <w:r>
        <w:t>At all costs!</w:t>
      </w:r>
    </w:p>
    <w:p w14:paraId="5A012B65" w14:textId="3BD89D09" w:rsidR="00727CC8" w:rsidRDefault="00727CC8" w:rsidP="00727CC8">
      <w:pPr>
        <w:pStyle w:val="ListParagraph"/>
        <w:numPr>
          <w:ilvl w:val="1"/>
          <w:numId w:val="13"/>
        </w:numPr>
      </w:pPr>
      <w:r>
        <w:t>The gospel has been entrusted to him.</w:t>
      </w:r>
    </w:p>
    <w:p w14:paraId="16F5CDC7" w14:textId="640E7957" w:rsidR="00727CC8" w:rsidRDefault="00432DD4" w:rsidP="00727CC8">
      <w:pPr>
        <w:pStyle w:val="ListParagraph"/>
        <w:numPr>
          <w:ilvl w:val="2"/>
          <w:numId w:val="13"/>
        </w:numPr>
      </w:pPr>
      <w:r>
        <w:t xml:space="preserve">Not found by </w:t>
      </w:r>
      <w:r w:rsidR="0072064C">
        <w:t>him.</w:t>
      </w:r>
      <w:r w:rsidR="00187882">
        <w:t xml:space="preserve">  It did not originate with him.  </w:t>
      </w:r>
    </w:p>
    <w:p w14:paraId="6B810699" w14:textId="22CA98B9" w:rsidR="0072064C" w:rsidRDefault="002F6F26" w:rsidP="00727CC8">
      <w:pPr>
        <w:pStyle w:val="ListParagraph"/>
        <w:numPr>
          <w:ilvl w:val="2"/>
          <w:numId w:val="13"/>
        </w:numPr>
      </w:pPr>
      <w:r>
        <w:t xml:space="preserve">It is the property of the Almighty </w:t>
      </w:r>
      <w:r w:rsidR="00A76999">
        <w:t>entrusted to a young man</w:t>
      </w:r>
      <w:r w:rsidR="000E589E">
        <w:t xml:space="preserve">, </w:t>
      </w:r>
      <w:r w:rsidR="00A76999">
        <w:t>who</w:t>
      </w:r>
      <w:r>
        <w:t xml:space="preserve"> is to </w:t>
      </w:r>
      <w:r w:rsidR="000E589E">
        <w:t>keep it</w:t>
      </w:r>
      <w:r>
        <w:t xml:space="preserve"> intact, not altered in </w:t>
      </w:r>
      <w:r w:rsidR="001E3244">
        <w:t>any way</w:t>
      </w:r>
      <w:r>
        <w:t>, and share with others.</w:t>
      </w:r>
    </w:p>
    <w:p w14:paraId="275E08EA" w14:textId="6585ABF7" w:rsidR="00366B9D" w:rsidRDefault="00FF3CF6" w:rsidP="002F6F26">
      <w:pPr>
        <w:pStyle w:val="ListParagraph"/>
        <w:numPr>
          <w:ilvl w:val="1"/>
          <w:numId w:val="13"/>
        </w:numPr>
      </w:pPr>
      <w:r>
        <w:t>He is to avoid the “irreverent bab</w:t>
      </w:r>
      <w:r w:rsidR="00DE25C9">
        <w:t>ble and contradictions of what falsely called ‘knowledge.”</w:t>
      </w:r>
    </w:p>
    <w:p w14:paraId="61762E36" w14:textId="0FF674D7" w:rsidR="00DE25C9" w:rsidRDefault="00EF5B46" w:rsidP="00DE25C9">
      <w:pPr>
        <w:pStyle w:val="ListParagraph"/>
        <w:numPr>
          <w:ilvl w:val="2"/>
          <w:numId w:val="13"/>
        </w:numPr>
      </w:pPr>
      <w:r>
        <w:lastRenderedPageBreak/>
        <w:t xml:space="preserve">He is to turn away from these babblers as they </w:t>
      </w:r>
      <w:r w:rsidR="00781DEA">
        <w:t>have “turned away from the truth” (</w:t>
      </w:r>
      <w:r w:rsidR="004F238F">
        <w:t>2 Tim. 4:4) and have “strayed after Satan” (1 Tim. 5:15).</w:t>
      </w:r>
    </w:p>
    <w:p w14:paraId="2C78E471" w14:textId="52AE2BBB" w:rsidR="004F238F" w:rsidRDefault="00DF4CCB" w:rsidP="00DE25C9">
      <w:pPr>
        <w:pStyle w:val="ListParagraph"/>
        <w:numPr>
          <w:ilvl w:val="2"/>
          <w:numId w:val="13"/>
        </w:numPr>
      </w:pPr>
      <w:r w:rsidRPr="00DF4CCB">
        <w:t xml:space="preserve">(Rom 16:17 KJV) 17 </w:t>
      </w:r>
      <w:r w:rsidRPr="00DF4CCB">
        <w:rPr>
          <w:i/>
          <w:iCs/>
        </w:rPr>
        <w:t>Now I beseech you, brethren, mark them which cause divisions and offences contrary to the doctrine which ye have learned; and avoid them</w:t>
      </w:r>
      <w:r w:rsidRPr="00DF4CCB">
        <w:t>.</w:t>
      </w:r>
    </w:p>
    <w:p w14:paraId="0ED9AEEC" w14:textId="4CE218F6" w:rsidR="00B43340" w:rsidRDefault="00B43340" w:rsidP="00B43340">
      <w:pPr>
        <w:pStyle w:val="ListParagraph"/>
        <w:numPr>
          <w:ilvl w:val="2"/>
          <w:numId w:val="13"/>
        </w:numPr>
      </w:pPr>
      <w:r>
        <w:t>“Turn away, however, does not mean refrain from confrontation.”</w:t>
      </w:r>
    </w:p>
    <w:p w14:paraId="0D8581B3" w14:textId="19B00D82" w:rsidR="00B43340" w:rsidRDefault="002D7D57" w:rsidP="00B43340">
      <w:pPr>
        <w:pStyle w:val="ListParagraph"/>
        <w:numPr>
          <w:ilvl w:val="3"/>
          <w:numId w:val="13"/>
        </w:numPr>
      </w:pPr>
      <w:r>
        <w:t xml:space="preserve">He must fight the good fight of faith.  </w:t>
      </w:r>
      <w:r w:rsidR="00B43340">
        <w:t>Must contend for the faith.</w:t>
      </w:r>
    </w:p>
    <w:p w14:paraId="0E47A91D" w14:textId="2B70718F" w:rsidR="00B43340" w:rsidRDefault="007E3739" w:rsidP="00B43340">
      <w:pPr>
        <w:pStyle w:val="ListParagraph"/>
        <w:numPr>
          <w:ilvl w:val="3"/>
          <w:numId w:val="13"/>
        </w:numPr>
      </w:pPr>
      <w:r>
        <w:t>In means to not embrace the false teaching or the false teacher.</w:t>
      </w:r>
    </w:p>
    <w:p w14:paraId="77918113" w14:textId="0B20B912" w:rsidR="007E3739" w:rsidRDefault="00530D5B" w:rsidP="007E3739">
      <w:pPr>
        <w:pStyle w:val="ListParagraph"/>
        <w:numPr>
          <w:ilvl w:val="2"/>
          <w:numId w:val="13"/>
        </w:numPr>
      </w:pPr>
      <w:r>
        <w:t>“irreverent babble”</w:t>
      </w:r>
    </w:p>
    <w:p w14:paraId="243DE391" w14:textId="7608B9CC" w:rsidR="00530D5B" w:rsidRPr="007D11B7" w:rsidRDefault="00530D5B" w:rsidP="00530D5B">
      <w:pPr>
        <w:pStyle w:val="ListParagraph"/>
        <w:numPr>
          <w:ilvl w:val="3"/>
          <w:numId w:val="13"/>
        </w:numPr>
      </w:pPr>
      <w:r>
        <w:t>Irreverent (</w:t>
      </w:r>
      <w:r w:rsidR="004673AC">
        <w:rPr>
          <w:b/>
          <w:sz w:val="28"/>
          <w:lang w:val="el-GR"/>
        </w:rPr>
        <w:t>βέβηλος</w:t>
      </w:r>
      <w:r w:rsidR="004673AC">
        <w:rPr>
          <w:b/>
          <w:sz w:val="28"/>
        </w:rPr>
        <w:t xml:space="preserve">): </w:t>
      </w:r>
      <w:r w:rsidR="007D11B7" w:rsidRPr="007D11B7">
        <w:rPr>
          <w:b/>
          <w:sz w:val="28"/>
        </w:rPr>
        <w:t>pertaining to being profane in the sense of worldly or godless</w:t>
      </w:r>
      <w:r w:rsidR="007D11B7" w:rsidRPr="007D11B7">
        <w:rPr>
          <w:b/>
          <w:sz w:val="28"/>
          <w:vertAlign w:val="superscript"/>
        </w:rPr>
        <w:footnoteReference w:id="1"/>
      </w:r>
    </w:p>
    <w:p w14:paraId="610EF376" w14:textId="7A7EC364" w:rsidR="007D11B7" w:rsidRPr="00B8571C" w:rsidRDefault="00ED71DE" w:rsidP="00530D5B">
      <w:pPr>
        <w:pStyle w:val="ListParagraph"/>
        <w:numPr>
          <w:ilvl w:val="3"/>
          <w:numId w:val="13"/>
        </w:numPr>
      </w:pPr>
      <w:r>
        <w:rPr>
          <w:bCs/>
          <w:sz w:val="28"/>
        </w:rPr>
        <w:t xml:space="preserve">Used of </w:t>
      </w:r>
      <w:r w:rsidR="009F0EC5">
        <w:rPr>
          <w:bCs/>
          <w:sz w:val="28"/>
        </w:rPr>
        <w:t>Esau</w:t>
      </w:r>
      <w:r>
        <w:rPr>
          <w:bCs/>
          <w:sz w:val="28"/>
        </w:rPr>
        <w:t xml:space="preserve"> in Heb. 12:</w:t>
      </w:r>
      <w:r w:rsidR="00670FFD">
        <w:rPr>
          <w:bCs/>
          <w:sz w:val="28"/>
        </w:rPr>
        <w:t>16; he was a profane man.</w:t>
      </w:r>
    </w:p>
    <w:p w14:paraId="0ADCAC39" w14:textId="21503058" w:rsidR="00B8571C" w:rsidRPr="00521900" w:rsidRDefault="00B8571C" w:rsidP="00530D5B">
      <w:pPr>
        <w:pStyle w:val="ListParagraph"/>
        <w:numPr>
          <w:ilvl w:val="3"/>
          <w:numId w:val="13"/>
        </w:numPr>
      </w:pPr>
      <w:r>
        <w:rPr>
          <w:bCs/>
          <w:sz w:val="28"/>
        </w:rPr>
        <w:t>“babble”</w:t>
      </w:r>
      <w:r w:rsidR="00060B51">
        <w:rPr>
          <w:bCs/>
          <w:sz w:val="28"/>
        </w:rPr>
        <w:t xml:space="preserve"> (</w:t>
      </w:r>
      <w:r w:rsidR="00060B51" w:rsidRPr="00060B51">
        <w:rPr>
          <w:b/>
          <w:bCs/>
          <w:sz w:val="28"/>
          <w:lang w:val="el-GR"/>
        </w:rPr>
        <w:t>κενο</w:t>
      </w:r>
      <w:r w:rsidR="002F67BC">
        <w:rPr>
          <w:b/>
          <w:bCs/>
          <w:sz w:val="28"/>
        </w:rPr>
        <w:t>-</w:t>
      </w:r>
      <w:r w:rsidR="00060B51" w:rsidRPr="00060B51">
        <w:rPr>
          <w:b/>
          <w:bCs/>
          <w:sz w:val="28"/>
          <w:lang w:val="el-GR"/>
        </w:rPr>
        <w:t>φωνία</w:t>
      </w:r>
      <w:r w:rsidR="00060B51">
        <w:rPr>
          <w:bCs/>
          <w:sz w:val="28"/>
        </w:rPr>
        <w:t>)</w:t>
      </w:r>
      <w:r>
        <w:rPr>
          <w:bCs/>
          <w:sz w:val="28"/>
        </w:rPr>
        <w:t xml:space="preserve">: lit: </w:t>
      </w:r>
      <w:r w:rsidR="00521900">
        <w:rPr>
          <w:bCs/>
          <w:sz w:val="28"/>
        </w:rPr>
        <w:t>empty speech.</w:t>
      </w:r>
    </w:p>
    <w:p w14:paraId="5F963ADF" w14:textId="2AC03B13" w:rsidR="00521900" w:rsidRPr="0076209A" w:rsidRDefault="00431FE1" w:rsidP="00521900">
      <w:pPr>
        <w:pStyle w:val="ListParagraph"/>
        <w:numPr>
          <w:ilvl w:val="4"/>
          <w:numId w:val="13"/>
        </w:numPr>
      </w:pPr>
      <w:r>
        <w:rPr>
          <w:b/>
        </w:rPr>
        <w:t>talk that has no value</w:t>
      </w:r>
    </w:p>
    <w:p w14:paraId="1B8DB98E" w14:textId="62D9FBEA" w:rsidR="0076209A" w:rsidRPr="00431FE1" w:rsidRDefault="0076209A" w:rsidP="00521900">
      <w:pPr>
        <w:pStyle w:val="ListParagraph"/>
        <w:numPr>
          <w:ilvl w:val="4"/>
          <w:numId w:val="13"/>
        </w:numPr>
      </w:pPr>
      <w:r>
        <w:rPr>
          <w:b/>
        </w:rPr>
        <w:t>useless</w:t>
      </w:r>
    </w:p>
    <w:p w14:paraId="2B218BBA" w14:textId="178875EE" w:rsidR="00431FE1" w:rsidRPr="007F09DB" w:rsidRDefault="00AF2ED3" w:rsidP="00710B69">
      <w:pPr>
        <w:pStyle w:val="ListParagraph"/>
        <w:numPr>
          <w:ilvl w:val="3"/>
          <w:numId w:val="13"/>
        </w:numPr>
      </w:pPr>
      <w:r>
        <w:rPr>
          <w:bCs/>
        </w:rPr>
        <w:t>irreverent babble</w:t>
      </w:r>
      <w:r w:rsidR="000330FA">
        <w:rPr>
          <w:bCs/>
        </w:rPr>
        <w:t xml:space="preserve"> is teaching that is </w:t>
      </w:r>
      <w:r w:rsidR="007F09DB">
        <w:rPr>
          <w:bCs/>
        </w:rPr>
        <w:t>useless, worldly,</w:t>
      </w:r>
      <w:r w:rsidR="0076209A">
        <w:rPr>
          <w:bCs/>
        </w:rPr>
        <w:t xml:space="preserve"> and </w:t>
      </w:r>
      <w:r w:rsidR="007F09DB">
        <w:rPr>
          <w:bCs/>
        </w:rPr>
        <w:t xml:space="preserve">godless </w:t>
      </w:r>
      <w:r w:rsidR="000330FA">
        <w:rPr>
          <w:bCs/>
        </w:rPr>
        <w:t>because it contradicts the knowledge of God, true knowledge</w:t>
      </w:r>
      <w:r w:rsidR="007F09DB">
        <w:rPr>
          <w:bCs/>
        </w:rPr>
        <w:t>.</w:t>
      </w:r>
    </w:p>
    <w:p w14:paraId="63C756A3" w14:textId="76D16BAA" w:rsidR="007F09DB" w:rsidRPr="00F912F1" w:rsidRDefault="006A34B1" w:rsidP="00710B69">
      <w:pPr>
        <w:pStyle w:val="ListParagraph"/>
        <w:numPr>
          <w:ilvl w:val="3"/>
          <w:numId w:val="13"/>
        </w:numPr>
      </w:pPr>
      <w:r>
        <w:t xml:space="preserve">Contradicts: </w:t>
      </w:r>
      <w:r w:rsidR="00F912F1" w:rsidRPr="00F912F1">
        <w:rPr>
          <w:b/>
          <w:lang w:val="el-GR"/>
        </w:rPr>
        <w:t>ἀντίθεσις</w:t>
      </w:r>
    </w:p>
    <w:p w14:paraId="08EDE706" w14:textId="046A98D6" w:rsidR="00F912F1" w:rsidRPr="001837DE" w:rsidRDefault="00F912F1" w:rsidP="00F912F1">
      <w:pPr>
        <w:pStyle w:val="ListParagraph"/>
        <w:numPr>
          <w:ilvl w:val="4"/>
          <w:numId w:val="13"/>
        </w:numPr>
      </w:pPr>
      <w:r>
        <w:rPr>
          <w:bCs/>
        </w:rPr>
        <w:lastRenderedPageBreak/>
        <w:t xml:space="preserve">Irreverent babble is </w:t>
      </w:r>
      <w:r w:rsidR="007C029A">
        <w:rPr>
          <w:bCs/>
        </w:rPr>
        <w:t xml:space="preserve">teaching that is </w:t>
      </w:r>
      <w:r>
        <w:rPr>
          <w:bCs/>
        </w:rPr>
        <w:t>the antithesis true knowledge, the knowledge of God.</w:t>
      </w:r>
    </w:p>
    <w:p w14:paraId="51F60EC9" w14:textId="0AF203E4" w:rsidR="001837DE" w:rsidRDefault="00C95616" w:rsidP="00C95616">
      <w:pPr>
        <w:pStyle w:val="ListParagraph"/>
        <w:numPr>
          <w:ilvl w:val="1"/>
          <w:numId w:val="13"/>
        </w:numPr>
      </w:pPr>
      <w:r>
        <w:t>The people of God are to avoid/turn away from irreverent babble</w:t>
      </w:r>
      <w:r w:rsidR="00E02D09">
        <w:t xml:space="preserve"> because it will cause those professing it to swerve from the faith.</w:t>
      </w:r>
    </w:p>
    <w:p w14:paraId="2CE2B956" w14:textId="77777777" w:rsidR="00D96F9D" w:rsidRDefault="00B57754" w:rsidP="0068420E">
      <w:pPr>
        <w:pStyle w:val="ListParagraph"/>
        <w:numPr>
          <w:ilvl w:val="0"/>
          <w:numId w:val="13"/>
        </w:numPr>
      </w:pPr>
      <w:r>
        <w:t xml:space="preserve">This morning </w:t>
      </w:r>
      <w:r w:rsidR="00CB24D8">
        <w:t>we’re</w:t>
      </w:r>
      <w:r>
        <w:t xml:space="preserve"> going to examine an example of irreverent babbling</w:t>
      </w:r>
      <w:r w:rsidR="005C6BAE">
        <w:t xml:space="preserve">, as we examine the </w:t>
      </w:r>
      <w:r w:rsidR="00D0088E">
        <w:t xml:space="preserve">vain babbling of Brett Hogland related to the concept of modesty, and specifically, the </w:t>
      </w:r>
      <w:r w:rsidR="00CF7D27">
        <w:t xml:space="preserve">false and </w:t>
      </w:r>
      <w:r w:rsidR="00E02D09">
        <w:t>godless</w:t>
      </w:r>
      <w:r w:rsidR="00CF7D27">
        <w:t xml:space="preserve"> notion that we can’t </w:t>
      </w:r>
      <w:r w:rsidR="00681F27">
        <w:t xml:space="preserve">be sure what constitutes nakedness. </w:t>
      </w:r>
    </w:p>
    <w:p w14:paraId="289C2CE2" w14:textId="7CC6CE20" w:rsidR="00EA6A48" w:rsidRDefault="00D96F9D" w:rsidP="00D96F9D">
      <w:pPr>
        <w:pStyle w:val="ListParagraph"/>
        <w:numPr>
          <w:ilvl w:val="0"/>
          <w:numId w:val="13"/>
        </w:numPr>
      </w:pPr>
      <w:r>
        <w:t>It’s a sad day in the kingdom</w:t>
      </w:r>
      <w:r w:rsidR="00C81E03">
        <w:t xml:space="preserve"> </w:t>
      </w:r>
      <w:r>
        <w:t xml:space="preserve">when a preacher </w:t>
      </w:r>
      <w:r w:rsidR="00A768E1">
        <w:t>in whom I have placed confidence</w:t>
      </w:r>
      <w:r w:rsidR="001E6495">
        <w:t xml:space="preserve"> to uphold the truth, from whom I have profited </w:t>
      </w:r>
      <w:r w:rsidR="000304C1">
        <w:t xml:space="preserve">by </w:t>
      </w:r>
      <w:r w:rsidR="001E6495">
        <w:t xml:space="preserve">sitting at </w:t>
      </w:r>
      <w:r w:rsidR="00102139">
        <w:t xml:space="preserve">his feet, </w:t>
      </w:r>
      <w:r w:rsidR="00706EA8">
        <w:t xml:space="preserve">through whom I have been encouraged </w:t>
      </w:r>
      <w:r w:rsidR="003548EA">
        <w:t xml:space="preserve">in gospel meetings, </w:t>
      </w:r>
      <w:r w:rsidR="005B684B">
        <w:t xml:space="preserve">compromises with the world and goes after the devil.  </w:t>
      </w:r>
    </w:p>
    <w:p w14:paraId="733A92AC" w14:textId="77777777" w:rsidR="00AD3AF4" w:rsidRDefault="00EA6A48" w:rsidP="00AD3AF4">
      <w:pPr>
        <w:pStyle w:val="ListParagraph"/>
        <w:numPr>
          <w:ilvl w:val="1"/>
          <w:numId w:val="13"/>
        </w:numPr>
      </w:pPr>
      <w:r>
        <w:t xml:space="preserve">And what adds to the sadness of </w:t>
      </w:r>
      <w:r w:rsidR="004674BD">
        <w:t xml:space="preserve">the day is that he has led a young preacher </w:t>
      </w:r>
      <w:r w:rsidR="00E4720E">
        <w:t xml:space="preserve">and area brethren </w:t>
      </w:r>
      <w:r w:rsidR="004674BD">
        <w:t>to embrace his nonsense</w:t>
      </w:r>
      <w:r w:rsidR="00E4720E">
        <w:t>.</w:t>
      </w:r>
      <w:r w:rsidR="00C73D88">
        <w:t xml:space="preserve"> </w:t>
      </w:r>
      <w:r w:rsidR="00CF7D27">
        <w:t xml:space="preserve"> </w:t>
      </w:r>
    </w:p>
    <w:p w14:paraId="5C32341A" w14:textId="5D126DB7" w:rsidR="00267C1E" w:rsidRDefault="003B0C9B" w:rsidP="0060445C">
      <w:pPr>
        <w:pStyle w:val="ListParagraph"/>
        <w:numPr>
          <w:ilvl w:val="0"/>
          <w:numId w:val="13"/>
        </w:numPr>
      </w:pPr>
      <w:r>
        <w:t xml:space="preserve">For over “thirty some years,” Brett has taught that </w:t>
      </w:r>
      <w:r w:rsidR="001208E9">
        <w:t xml:space="preserve">exposing the thigh is </w:t>
      </w:r>
      <w:r w:rsidR="00267C1E">
        <w:t>the shameful exp</w:t>
      </w:r>
      <w:r w:rsidR="00934DF3">
        <w:t>osure</w:t>
      </w:r>
      <w:r w:rsidR="00267C1E">
        <w:t xml:space="preserve"> of nakedness and hence sinful</w:t>
      </w:r>
      <w:r w:rsidR="009C53E4">
        <w:t>, based on:</w:t>
      </w:r>
    </w:p>
    <w:p w14:paraId="6CE5F2BF" w14:textId="65A3D4D2" w:rsidR="009C53E4" w:rsidRDefault="00E06BB2" w:rsidP="009C53E4">
      <w:pPr>
        <w:pStyle w:val="ListParagraph"/>
        <w:numPr>
          <w:ilvl w:val="1"/>
          <w:numId w:val="13"/>
        </w:numPr>
      </w:pPr>
      <w:r w:rsidRPr="00E06BB2">
        <w:t>(Exo 28:42 ESV) 42 You shall make for them linen undergarments to cover their naked flesh. They shall reach from the hips to the thighs;</w:t>
      </w:r>
    </w:p>
    <w:p w14:paraId="7BD8FD85" w14:textId="51A214A4" w:rsidR="00E06BB2" w:rsidRDefault="00754187" w:rsidP="009C53E4">
      <w:pPr>
        <w:pStyle w:val="ListParagraph"/>
        <w:numPr>
          <w:ilvl w:val="1"/>
          <w:numId w:val="13"/>
        </w:numPr>
      </w:pPr>
      <w:r w:rsidRPr="00754187">
        <w:t>(Isa 47:2-3 ESV) 2 Take the millstones and grind flour, put off your veil, strip off your robe, uncover your legs, pass through the rivers. 3 Your nakedness shall be uncovered, and your disgrace shall be seen. I will take vengeance, and I will spare no one.</w:t>
      </w:r>
    </w:p>
    <w:p w14:paraId="4A28EA1F" w14:textId="66542DEE" w:rsidR="00A73C9E" w:rsidRDefault="00A73C9E" w:rsidP="009C53E4">
      <w:pPr>
        <w:pStyle w:val="ListParagraph"/>
        <w:numPr>
          <w:ilvl w:val="1"/>
          <w:numId w:val="13"/>
        </w:numPr>
      </w:pPr>
      <w:r>
        <w:t>Brett preached the truth then, but he no longer does.</w:t>
      </w:r>
    </w:p>
    <w:p w14:paraId="3CE9D0BC" w14:textId="18384235" w:rsidR="00934DF3" w:rsidRDefault="00394B4F" w:rsidP="00934DF3">
      <w:pPr>
        <w:pStyle w:val="ListParagraph"/>
        <w:numPr>
          <w:ilvl w:val="0"/>
          <w:numId w:val="13"/>
        </w:numPr>
      </w:pPr>
      <w:r>
        <w:t xml:space="preserve">Now he asks, “Is the uncovering </w:t>
      </w:r>
      <w:r w:rsidR="001A716B">
        <w:t xml:space="preserve">of </w:t>
      </w:r>
      <w:r>
        <w:t>what we c</w:t>
      </w:r>
      <w:r w:rsidR="008D4D3C">
        <w:t>all the thigh</w:t>
      </w:r>
      <w:r w:rsidR="00C27C5F">
        <w:t>,</w:t>
      </w:r>
      <w:r w:rsidR="008D4D3C">
        <w:t xml:space="preserve"> uncovering nakedness?”</w:t>
      </w:r>
    </w:p>
    <w:p w14:paraId="3C882B92" w14:textId="68A73B8D" w:rsidR="008D4D3C" w:rsidRDefault="00C27C5F" w:rsidP="008D4D3C">
      <w:pPr>
        <w:pStyle w:val="ListParagraph"/>
        <w:numPr>
          <w:ilvl w:val="1"/>
          <w:numId w:val="13"/>
        </w:numPr>
      </w:pPr>
      <w:r>
        <w:lastRenderedPageBreak/>
        <w:t>An</w:t>
      </w:r>
      <w:r w:rsidR="00273023">
        <w:t>d</w:t>
      </w:r>
      <w:r w:rsidR="003A2E8B">
        <w:t xml:space="preserve"> </w:t>
      </w:r>
      <w:r w:rsidR="008F1AEB">
        <w:t>i</w:t>
      </w:r>
      <w:r w:rsidR="008D4D3C">
        <w:t>n two sermons</w:t>
      </w:r>
      <w:r w:rsidR="001333A4">
        <w:t xml:space="preserve"> </w:t>
      </w:r>
      <w:r w:rsidR="004E1A37">
        <w:t xml:space="preserve">recently preached, </w:t>
      </w:r>
      <w:r w:rsidR="001333A4">
        <w:t xml:space="preserve">he goes to great lengths to prove </w:t>
      </w:r>
      <w:r w:rsidR="00FB026F">
        <w:t>that, no, uncovering the thigh is n</w:t>
      </w:r>
      <w:r w:rsidR="0010654A">
        <w:t>ot uncovering nakedness, at least not conclusively so.</w:t>
      </w:r>
      <w:r w:rsidR="00AF1739">
        <w:t xml:space="preserve">  The word of God is ambiguous about the subject, and we cannot know for sure, therefore we cannot draw a line</w:t>
      </w:r>
      <w:r w:rsidR="0069690B">
        <w:t xml:space="preserve">.  </w:t>
      </w:r>
    </w:p>
    <w:p w14:paraId="63F934AC" w14:textId="553F1E69" w:rsidR="0068420E" w:rsidRDefault="00267C1E" w:rsidP="00CA30B4">
      <w:pPr>
        <w:pStyle w:val="ListParagraph"/>
        <w:numPr>
          <w:ilvl w:val="0"/>
          <w:numId w:val="13"/>
        </w:numPr>
      </w:pPr>
      <w:r>
        <w:tab/>
      </w:r>
      <w:r w:rsidR="0035477E">
        <w:t xml:space="preserve">Much of </w:t>
      </w:r>
      <w:r w:rsidR="00CA30B4">
        <w:t xml:space="preserve">what he says is based on </w:t>
      </w:r>
      <w:r w:rsidR="004C7880">
        <w:t xml:space="preserve">the Hebrew word translated “thigh” in </w:t>
      </w:r>
      <w:r w:rsidR="00CA30B4">
        <w:t>Ex</w:t>
      </w:r>
      <w:r w:rsidR="003C3D54">
        <w:t>odus 28</w:t>
      </w:r>
      <w:r w:rsidR="004C7880">
        <w:t>:42</w:t>
      </w:r>
      <w:r w:rsidR="003C3D54">
        <w:t>.</w:t>
      </w:r>
      <w:r w:rsidR="00B57754">
        <w:t xml:space="preserve"> </w:t>
      </w:r>
    </w:p>
    <w:p w14:paraId="7B7E06D6" w14:textId="4DD3D009" w:rsidR="00A93E1A" w:rsidRDefault="003C3D54" w:rsidP="00A93E1A">
      <w:pPr>
        <w:pStyle w:val="ListParagraph"/>
        <w:numPr>
          <w:ilvl w:val="0"/>
          <w:numId w:val="10"/>
        </w:numPr>
      </w:pPr>
      <w:r>
        <w:t>“YAREK”</w:t>
      </w:r>
    </w:p>
    <w:p w14:paraId="36875C66" w14:textId="3FBCA28D" w:rsidR="003C3D54" w:rsidRDefault="004F0649" w:rsidP="003C3D54">
      <w:pPr>
        <w:pStyle w:val="ListParagraph"/>
        <w:numPr>
          <w:ilvl w:val="1"/>
          <w:numId w:val="10"/>
        </w:numPr>
      </w:pPr>
      <w:r w:rsidRPr="004F0649">
        <w:t xml:space="preserve">(Exo 28:42 ESV) 42 </w:t>
      </w:r>
      <w:r w:rsidRPr="004F0649">
        <w:rPr>
          <w:i/>
          <w:iCs/>
        </w:rPr>
        <w:t>You shall make for them linen undergarments to cover their naked flesh. They shall reach from the hips to the thighs</w:t>
      </w:r>
      <w:r w:rsidRPr="004F0649">
        <w:t>;</w:t>
      </w:r>
    </w:p>
    <w:p w14:paraId="2B8FF8D1" w14:textId="3CA69723" w:rsidR="004F0649" w:rsidRDefault="00184384" w:rsidP="004F0649">
      <w:pPr>
        <w:pStyle w:val="ListParagraph"/>
        <w:numPr>
          <w:ilvl w:val="2"/>
          <w:numId w:val="10"/>
        </w:numPr>
      </w:pPr>
      <w:r>
        <w:t>Make for them linen undergarments</w:t>
      </w:r>
      <w:r w:rsidR="00C449D6">
        <w:t xml:space="preserve"> (leggings).</w:t>
      </w:r>
    </w:p>
    <w:p w14:paraId="663318C1" w14:textId="58B8F5AF" w:rsidR="00C449D6" w:rsidRDefault="00104488" w:rsidP="00C449D6">
      <w:pPr>
        <w:pStyle w:val="ListParagraph"/>
        <w:numPr>
          <w:ilvl w:val="3"/>
          <w:numId w:val="10"/>
        </w:numPr>
      </w:pPr>
      <w:r>
        <w:t>P</w:t>
      </w:r>
      <w:r w:rsidR="00C449D6">
        <w:t>urpose</w:t>
      </w:r>
      <w:r>
        <w:t>: “to cover their naked flesh.”</w:t>
      </w:r>
    </w:p>
    <w:p w14:paraId="57C0CEBE" w14:textId="044D6AFA" w:rsidR="005949D1" w:rsidRDefault="005949D1" w:rsidP="005949D1">
      <w:pPr>
        <w:pStyle w:val="ListParagraph"/>
        <w:numPr>
          <w:ilvl w:val="4"/>
          <w:numId w:val="10"/>
        </w:numPr>
      </w:pPr>
      <w:r>
        <w:t>“cover” means to thoroughly cover.</w:t>
      </w:r>
    </w:p>
    <w:p w14:paraId="1F269B29" w14:textId="413839DB" w:rsidR="00363B41" w:rsidRDefault="00363B41" w:rsidP="005949D1">
      <w:pPr>
        <w:pStyle w:val="ListParagraph"/>
        <w:numPr>
          <w:ilvl w:val="4"/>
          <w:numId w:val="10"/>
        </w:numPr>
      </w:pPr>
      <w:r>
        <w:t>Hebrew verb stem “</w:t>
      </w:r>
      <w:proofErr w:type="spellStart"/>
      <w:r>
        <w:t>pie</w:t>
      </w:r>
      <w:r w:rsidR="00D24FF8">
        <w:t>l</w:t>
      </w:r>
      <w:proofErr w:type="spellEnd"/>
      <w:r w:rsidR="00D24FF8">
        <w:t>”</w:t>
      </w:r>
    </w:p>
    <w:p w14:paraId="1DEB52C3" w14:textId="479F48A6" w:rsidR="004C7880" w:rsidRDefault="004C7880" w:rsidP="004C7880">
      <w:pPr>
        <w:pStyle w:val="ListParagraph"/>
        <w:numPr>
          <w:ilvl w:val="5"/>
          <w:numId w:val="10"/>
        </w:numPr>
      </w:pPr>
      <w:r>
        <w:t>(see S. Wallace sermon series on modesty).</w:t>
      </w:r>
    </w:p>
    <w:p w14:paraId="7E1B9412" w14:textId="21BB39DB" w:rsidR="00D24FF8" w:rsidRDefault="00D24FF8" w:rsidP="005949D1">
      <w:pPr>
        <w:pStyle w:val="ListParagraph"/>
        <w:numPr>
          <w:ilvl w:val="4"/>
          <w:numId w:val="10"/>
        </w:numPr>
      </w:pPr>
      <w:r>
        <w:t>Puts the verb on steroid</w:t>
      </w:r>
      <w:r w:rsidR="00B52CBE">
        <w:t>s</w:t>
      </w:r>
      <w:r>
        <w:t>.  Without it the verb would simply mean cover.  With it, the verb means to fully cover, completely conceal, thoroughly clothe.</w:t>
      </w:r>
    </w:p>
    <w:p w14:paraId="47D225D1" w14:textId="578E22FC" w:rsidR="00104488" w:rsidRDefault="00104488" w:rsidP="00C449D6">
      <w:pPr>
        <w:pStyle w:val="ListParagraph"/>
        <w:numPr>
          <w:ilvl w:val="3"/>
          <w:numId w:val="10"/>
        </w:numPr>
      </w:pPr>
      <w:r>
        <w:t>How: “They shall reach from the hips to the thighs.</w:t>
      </w:r>
      <w:r w:rsidR="00182D9F">
        <w:t>”</w:t>
      </w:r>
    </w:p>
    <w:p w14:paraId="6BBBCE1A" w14:textId="3B740A7E" w:rsidR="007B1C28" w:rsidRDefault="005B1F72" w:rsidP="007B1C28">
      <w:pPr>
        <w:pStyle w:val="ListParagraph"/>
        <w:numPr>
          <w:ilvl w:val="4"/>
          <w:numId w:val="10"/>
        </w:numPr>
      </w:pPr>
      <w:r>
        <w:t>1 Cor. 11:22 (Yod</w:t>
      </w:r>
      <w:r w:rsidR="00003F1F">
        <w:t xml:space="preserve">a </w:t>
      </w:r>
      <w:r>
        <w:t>literal trans) “</w:t>
      </w:r>
      <w:r w:rsidR="00313235">
        <w:t>if anyone is hungry, at home he should eat.</w:t>
      </w:r>
    </w:p>
    <w:p w14:paraId="0C489996" w14:textId="534E4721" w:rsidR="00182D9F" w:rsidRDefault="002B0B2E" w:rsidP="00182D9F">
      <w:pPr>
        <w:pStyle w:val="ListParagraph"/>
        <w:numPr>
          <w:ilvl w:val="4"/>
          <w:numId w:val="10"/>
        </w:numPr>
      </w:pPr>
      <w:r>
        <w:t>Yoda: “</w:t>
      </w:r>
      <w:proofErr w:type="spellStart"/>
      <w:r w:rsidR="00594977">
        <w:t>Self control</w:t>
      </w:r>
      <w:proofErr w:type="spellEnd"/>
      <w:r w:rsidR="00594977">
        <w:t>, you must learn</w:t>
      </w:r>
      <w:r w:rsidR="004C7880">
        <w:t>” (Wallace, S.)</w:t>
      </w:r>
    </w:p>
    <w:p w14:paraId="00E08838" w14:textId="4BA74F92" w:rsidR="00594977" w:rsidRDefault="0039596F" w:rsidP="0039596F">
      <w:pPr>
        <w:pStyle w:val="ListParagraph"/>
        <w:numPr>
          <w:ilvl w:val="5"/>
          <w:numId w:val="10"/>
        </w:numPr>
      </w:pPr>
      <w:proofErr w:type="spellStart"/>
      <w:r>
        <w:t>Self control</w:t>
      </w:r>
      <w:proofErr w:type="spellEnd"/>
      <w:r>
        <w:t xml:space="preserve"> is fronted for emphasis.</w:t>
      </w:r>
    </w:p>
    <w:p w14:paraId="79E4903F" w14:textId="173EE0B2" w:rsidR="0039596F" w:rsidRDefault="008B76BD" w:rsidP="0039596F">
      <w:pPr>
        <w:pStyle w:val="ListParagraph"/>
        <w:numPr>
          <w:ilvl w:val="4"/>
          <w:numId w:val="10"/>
        </w:numPr>
      </w:pPr>
      <w:r>
        <w:t>God</w:t>
      </w:r>
      <w:r w:rsidR="0039596F">
        <w:t>: “</w:t>
      </w:r>
      <w:r w:rsidR="007A4D5C">
        <w:t>From the loins to the thighs, they shall reach.”</w:t>
      </w:r>
    </w:p>
    <w:p w14:paraId="6C5530B5" w14:textId="6E07C3CC" w:rsidR="007A4D5C" w:rsidRDefault="00F316D0" w:rsidP="00F316D0">
      <w:pPr>
        <w:pStyle w:val="ListParagraph"/>
        <w:numPr>
          <w:ilvl w:val="5"/>
          <w:numId w:val="10"/>
        </w:numPr>
      </w:pPr>
      <w:r>
        <w:lastRenderedPageBreak/>
        <w:t xml:space="preserve">The holy spirit is </w:t>
      </w:r>
      <w:r w:rsidR="00F4570A">
        <w:t>emphasizing</w:t>
      </w:r>
      <w:r>
        <w:t xml:space="preserve"> what is to be covered.</w:t>
      </w:r>
    </w:p>
    <w:p w14:paraId="1EFE3530" w14:textId="3C32487E" w:rsidR="00F316D0" w:rsidRDefault="00F316D0" w:rsidP="00F316D0">
      <w:pPr>
        <w:pStyle w:val="ListParagraph"/>
        <w:numPr>
          <w:ilvl w:val="5"/>
          <w:numId w:val="10"/>
        </w:numPr>
      </w:pPr>
      <w:r>
        <w:t>“</w:t>
      </w:r>
      <w:r w:rsidR="00F4570A">
        <w:t>When God defines modesty, He doesn’t whisper it. He emphasizes it.  we mu</w:t>
      </w:r>
      <w:r w:rsidR="008B76BD">
        <w:t>s</w:t>
      </w:r>
      <w:r w:rsidR="00F4570A">
        <w:t>t also</w:t>
      </w:r>
      <w:r w:rsidR="008B76BD">
        <w:t>” (Wallace, S.)</w:t>
      </w:r>
    </w:p>
    <w:p w14:paraId="174273D9" w14:textId="77777777" w:rsidR="00072F29" w:rsidRDefault="00F80DBD" w:rsidP="00F316D0">
      <w:pPr>
        <w:pStyle w:val="ListParagraph"/>
        <w:numPr>
          <w:ilvl w:val="5"/>
          <w:numId w:val="10"/>
        </w:numPr>
      </w:pPr>
      <w:r>
        <w:t xml:space="preserve">“to the thighs” </w:t>
      </w:r>
      <w:r w:rsidR="009173B3">
        <w:t xml:space="preserve">means “cover even the thighs.”  The </w:t>
      </w:r>
      <w:r w:rsidR="00584E1E">
        <w:t>whole</w:t>
      </w:r>
      <w:r w:rsidR="009173B3">
        <w:t xml:space="preserve"> </w:t>
      </w:r>
      <w:r w:rsidR="00584E1E">
        <w:t>thigh.</w:t>
      </w:r>
      <w:r w:rsidR="000977C6">
        <w:t xml:space="preserve">  All of the thigh.</w:t>
      </w:r>
      <w:r w:rsidR="003F5B9E">
        <w:t xml:space="preserve"> </w:t>
      </w:r>
    </w:p>
    <w:p w14:paraId="283DFB1C" w14:textId="0C493AB0" w:rsidR="00F4570A" w:rsidRDefault="00072F29" w:rsidP="00F316D0">
      <w:pPr>
        <w:pStyle w:val="ListParagraph"/>
        <w:numPr>
          <w:ilvl w:val="5"/>
          <w:numId w:val="10"/>
        </w:numPr>
      </w:pPr>
      <w:r>
        <w:t xml:space="preserve">(See S. Cox quote from </w:t>
      </w:r>
      <w:r w:rsidR="005506C2">
        <w:t xml:space="preserve">PPT presentation on Modesty. </w:t>
      </w:r>
      <w:hyperlink r:id="rId7" w:history="1">
        <w:r w:rsidR="001177AA" w:rsidRPr="001177AA">
          <w:rPr>
            <w:rStyle w:val="Hyperlink"/>
          </w:rPr>
          <w:t>Sermon: T</w:t>
        </w:r>
        <w:r w:rsidR="001177AA" w:rsidRPr="001177AA">
          <w:rPr>
            <w:rStyle w:val="Hyperlink"/>
          </w:rPr>
          <w:t>h</w:t>
        </w:r>
        <w:r w:rsidR="001177AA" w:rsidRPr="001177AA">
          <w:rPr>
            <w:rStyle w:val="Hyperlink"/>
          </w:rPr>
          <w:t>oughts on Modesty – Sound Teaching</w:t>
        </w:r>
      </w:hyperlink>
      <w:r w:rsidR="00E36D4A">
        <w:t>)</w:t>
      </w:r>
      <w:r w:rsidR="003F5B9E">
        <w:t xml:space="preserve"> </w:t>
      </w:r>
    </w:p>
    <w:p w14:paraId="20B95F7E" w14:textId="63581356" w:rsidR="00104488" w:rsidRPr="000B6444" w:rsidRDefault="00D52AA4" w:rsidP="00104488">
      <w:pPr>
        <w:pStyle w:val="ListParagraph"/>
        <w:numPr>
          <w:ilvl w:val="2"/>
          <w:numId w:val="10"/>
        </w:numPr>
      </w:pPr>
      <w:r>
        <w:t>Hips (</w:t>
      </w:r>
      <w:proofErr w:type="spellStart"/>
      <w:r w:rsidR="004C6DF3" w:rsidRPr="004C6DF3">
        <w:rPr>
          <w:i/>
        </w:rPr>
        <w:t>māṯ·nǎ·yim</w:t>
      </w:r>
      <w:proofErr w:type="spellEnd"/>
      <w:r w:rsidR="004C6DF3">
        <w:rPr>
          <w:i/>
        </w:rPr>
        <w:t>)</w:t>
      </w:r>
      <w:r w:rsidR="000B6444">
        <w:rPr>
          <w:i/>
        </w:rPr>
        <w:t>:</w:t>
      </w:r>
    </w:p>
    <w:p w14:paraId="7CD2DB30" w14:textId="314E3977" w:rsidR="000B6444" w:rsidRPr="0062049A" w:rsidRDefault="000B6444" w:rsidP="000B6444">
      <w:pPr>
        <w:pStyle w:val="ListParagraph"/>
        <w:numPr>
          <w:ilvl w:val="3"/>
          <w:numId w:val="10"/>
        </w:numPr>
      </w:pPr>
      <w:r>
        <w:rPr>
          <w:iCs/>
        </w:rPr>
        <w:t xml:space="preserve">Loins (BDB), </w:t>
      </w:r>
      <w:r w:rsidR="005E4EAF">
        <w:rPr>
          <w:iCs/>
        </w:rPr>
        <w:t>hips and lions (HALOT)</w:t>
      </w:r>
      <w:r w:rsidR="00727E06">
        <w:rPr>
          <w:iCs/>
        </w:rPr>
        <w:t>, (DBL) adds</w:t>
      </w:r>
      <w:r w:rsidR="0062049A">
        <w:rPr>
          <w:iCs/>
        </w:rPr>
        <w:t xml:space="preserve"> “lions, i.e., the area of the genitals of a body.’</w:t>
      </w:r>
      <w:r w:rsidR="00690D13">
        <w:rPr>
          <w:iCs/>
        </w:rPr>
        <w:t xml:space="preserve"> Heart, body</w:t>
      </w:r>
      <w:r w:rsidR="00E72821">
        <w:rPr>
          <w:iCs/>
        </w:rPr>
        <w:t xml:space="preserve"> (physical person in its entirety).</w:t>
      </w:r>
    </w:p>
    <w:p w14:paraId="7EDA4D4A" w14:textId="214205B7" w:rsidR="00E72821" w:rsidRPr="00E72821" w:rsidRDefault="001B52EA" w:rsidP="0062049A">
      <w:pPr>
        <w:pStyle w:val="ListParagraph"/>
        <w:numPr>
          <w:ilvl w:val="2"/>
          <w:numId w:val="10"/>
        </w:numPr>
      </w:pPr>
      <w:r w:rsidRPr="00EB709F">
        <w:rPr>
          <w:iCs/>
        </w:rPr>
        <w:t>Thighs (</w:t>
      </w:r>
      <w:proofErr w:type="spellStart"/>
      <w:r w:rsidRPr="00EB709F">
        <w:rPr>
          <w:iCs/>
        </w:rPr>
        <w:t>yarek</w:t>
      </w:r>
      <w:proofErr w:type="spellEnd"/>
      <w:r w:rsidRPr="00EB709F">
        <w:rPr>
          <w:iCs/>
        </w:rPr>
        <w:t>):</w:t>
      </w:r>
      <w:r w:rsidR="00EB709F">
        <w:rPr>
          <w:iCs/>
        </w:rPr>
        <w:t xml:space="preserve"> </w:t>
      </w:r>
    </w:p>
    <w:p w14:paraId="608EBFE1" w14:textId="6D4B6D70" w:rsidR="0062049A" w:rsidRPr="004E6884" w:rsidRDefault="00E11D9B" w:rsidP="00E72821">
      <w:pPr>
        <w:pStyle w:val="ListParagraph"/>
        <w:numPr>
          <w:ilvl w:val="3"/>
          <w:numId w:val="10"/>
        </w:numPr>
      </w:pPr>
      <w:r>
        <w:rPr>
          <w:iCs/>
        </w:rPr>
        <w:t>t</w:t>
      </w:r>
      <w:r w:rsidR="00EB709F">
        <w:rPr>
          <w:iCs/>
        </w:rPr>
        <w:t>high, lion, side, base</w:t>
      </w:r>
      <w:r w:rsidR="004E6884">
        <w:rPr>
          <w:iCs/>
        </w:rPr>
        <w:t xml:space="preserve"> (BDB).</w:t>
      </w:r>
    </w:p>
    <w:p w14:paraId="46E58A52" w14:textId="52C1C417" w:rsidR="004E6884" w:rsidRPr="00B81F8E" w:rsidRDefault="003B5062" w:rsidP="00E72821">
      <w:pPr>
        <w:pStyle w:val="ListParagraph"/>
        <w:numPr>
          <w:ilvl w:val="3"/>
          <w:numId w:val="10"/>
        </w:numPr>
      </w:pPr>
      <w:r w:rsidRPr="003B5062">
        <w:rPr>
          <w:rFonts w:ascii="Calibri" w:hAnsi="Calibri" w:cs="Calibri"/>
        </w:rPr>
        <w:t xml:space="preserve">the fleshy part of the </w:t>
      </w:r>
      <w:r w:rsidRPr="003B5062">
        <w:rPr>
          <w:rFonts w:ascii="Calibri" w:hAnsi="Calibri" w:cs="Calibri"/>
          <w:b/>
        </w:rPr>
        <w:t>upper thigh</w:t>
      </w:r>
      <w:r w:rsidRPr="003B5062">
        <w:rPr>
          <w:rFonts w:ascii="Calibri" w:hAnsi="Calibri" w:cs="Calibri"/>
          <w:vertAlign w:val="superscript"/>
        </w:rPr>
        <w:footnoteReference w:id="2"/>
      </w:r>
    </w:p>
    <w:p w14:paraId="257270B7" w14:textId="096110D9" w:rsidR="00B81F8E" w:rsidRPr="001A7957" w:rsidRDefault="002258C5" w:rsidP="00E72821">
      <w:pPr>
        <w:pStyle w:val="ListParagraph"/>
        <w:numPr>
          <w:ilvl w:val="3"/>
          <w:numId w:val="10"/>
        </w:numPr>
      </w:pPr>
      <w:r w:rsidRPr="002258C5">
        <w:rPr>
          <w:i/>
        </w:rPr>
        <w:t>the thigh</w:t>
      </w:r>
      <w:r>
        <w:rPr>
          <w:i/>
        </w:rPr>
        <w:t xml:space="preserve"> (</w:t>
      </w:r>
      <w:proofErr w:type="spellStart"/>
      <w:r w:rsidR="00887D9C">
        <w:rPr>
          <w:i/>
        </w:rPr>
        <w:t>Gesenius</w:t>
      </w:r>
      <w:proofErr w:type="spellEnd"/>
      <w:r w:rsidR="00887D9C">
        <w:rPr>
          <w:i/>
        </w:rPr>
        <w:t>).</w:t>
      </w:r>
    </w:p>
    <w:p w14:paraId="08990177" w14:textId="1EEDFD36" w:rsidR="001A7957" w:rsidRDefault="001A7957" w:rsidP="00E72821">
      <w:pPr>
        <w:pStyle w:val="ListParagraph"/>
        <w:numPr>
          <w:ilvl w:val="3"/>
          <w:numId w:val="10"/>
        </w:numPr>
      </w:pPr>
      <w:proofErr w:type="spellStart"/>
      <w:r w:rsidRPr="001A7957">
        <w:rPr>
          <w:b/>
        </w:rPr>
        <w:lastRenderedPageBreak/>
        <w:t>yârêk</w:t>
      </w:r>
      <w:proofErr w:type="spellEnd"/>
      <w:r w:rsidRPr="001A7957">
        <w:t xml:space="preserve">, </w:t>
      </w:r>
      <w:r w:rsidRPr="001A7957">
        <w:rPr>
          <w:i/>
        </w:rPr>
        <w:t>yaw-rake´</w:t>
      </w:r>
      <w:r w:rsidRPr="001A7957">
        <w:t xml:space="preserve">; from an unused root mean. to </w:t>
      </w:r>
      <w:r w:rsidRPr="001A7957">
        <w:rPr>
          <w:i/>
        </w:rPr>
        <w:t>be soft</w:t>
      </w:r>
      <w:r w:rsidRPr="001A7957">
        <w:t xml:space="preserve">; the </w:t>
      </w:r>
      <w:r w:rsidRPr="001A7957">
        <w:rPr>
          <w:i/>
        </w:rPr>
        <w:t>thigh</w:t>
      </w:r>
      <w:r w:rsidRPr="001A7957">
        <w:t xml:space="preserve"> (from its fleshy </w:t>
      </w:r>
      <w:r w:rsidRPr="001A7957">
        <w:rPr>
          <w:i/>
        </w:rPr>
        <w:t>softness</w:t>
      </w:r>
      <w:r w:rsidRPr="001A7957">
        <w:t xml:space="preserve">); by </w:t>
      </w:r>
      <w:proofErr w:type="spellStart"/>
      <w:r w:rsidRPr="001A7957">
        <w:t>euphem</w:t>
      </w:r>
      <w:proofErr w:type="spellEnd"/>
      <w:r w:rsidRPr="001A7957">
        <w:t xml:space="preserve">. the </w:t>
      </w:r>
      <w:r w:rsidRPr="001A7957">
        <w:rPr>
          <w:i/>
        </w:rPr>
        <w:t>generative parts</w:t>
      </w:r>
      <w:r w:rsidRPr="001A7957">
        <w:t xml:space="preserve">; fig. a </w:t>
      </w:r>
      <w:r w:rsidRPr="001A7957">
        <w:rPr>
          <w:i/>
        </w:rPr>
        <w:t>shank, flank, side</w:t>
      </w:r>
      <w:r w:rsidRPr="001A7957">
        <w:t>:—× body, loins, shaft, side, thigh.</w:t>
      </w:r>
      <w:r w:rsidRPr="001A7957">
        <w:rPr>
          <w:vertAlign w:val="superscript"/>
        </w:rPr>
        <w:footnoteReference w:id="3"/>
      </w:r>
    </w:p>
    <w:p w14:paraId="538F6D01" w14:textId="62C2EFF0" w:rsidR="00DC594A" w:rsidRPr="00D40949" w:rsidRDefault="002560D0" w:rsidP="002560D0">
      <w:pPr>
        <w:pStyle w:val="ListParagraph"/>
        <w:numPr>
          <w:ilvl w:val="3"/>
          <w:numId w:val="10"/>
        </w:numPr>
      </w:pPr>
      <w:r w:rsidRPr="002560D0">
        <w:rPr>
          <w:rtl/>
          <w:lang w:bidi="he-IL"/>
        </w:rPr>
        <w:t>יָרֵך</w:t>
      </w:r>
      <w:r w:rsidRPr="002560D0">
        <w:t xml:space="preserve"> (</w:t>
      </w:r>
      <w:proofErr w:type="spellStart"/>
      <w:r w:rsidRPr="002560D0">
        <w:rPr>
          <w:i/>
        </w:rPr>
        <w:t>yārēk</w:t>
      </w:r>
      <w:proofErr w:type="spellEnd"/>
      <w:r w:rsidRPr="002560D0">
        <w:t xml:space="preserve">). </w:t>
      </w:r>
      <w:r w:rsidRPr="002560D0">
        <w:rPr>
          <w:b/>
          <w:i/>
        </w:rPr>
        <w:t>Thigh, loin, side, base</w:t>
      </w:r>
      <w:r w:rsidRPr="002560D0">
        <w:rPr>
          <w:vertAlign w:val="superscript"/>
        </w:rPr>
        <w:footnoteReference w:id="4"/>
      </w:r>
    </w:p>
    <w:p w14:paraId="0CAC77ED" w14:textId="6986626A" w:rsidR="00D40949" w:rsidRDefault="00B87483" w:rsidP="00D40949">
      <w:pPr>
        <w:pStyle w:val="ListParagraph"/>
        <w:numPr>
          <w:ilvl w:val="2"/>
          <w:numId w:val="10"/>
        </w:numPr>
      </w:pPr>
      <w:r>
        <w:t>So, the priest</w:t>
      </w:r>
      <w:r w:rsidR="00062309">
        <w:t xml:space="preserve">’s nakedness would be </w:t>
      </w:r>
      <w:r w:rsidR="00D24D12">
        <w:t xml:space="preserve">thoroughly </w:t>
      </w:r>
      <w:r w:rsidR="00062309">
        <w:t xml:space="preserve">covered by covering the hip area and the </w:t>
      </w:r>
      <w:r w:rsidR="00D24D12">
        <w:t>entirety of the thighs.</w:t>
      </w:r>
    </w:p>
    <w:p w14:paraId="6D09640C" w14:textId="0E6C1A04" w:rsidR="00D24D12" w:rsidRDefault="00D24D12" w:rsidP="00D40949">
      <w:pPr>
        <w:pStyle w:val="ListParagraph"/>
        <w:numPr>
          <w:ilvl w:val="2"/>
          <w:numId w:val="10"/>
        </w:numPr>
      </w:pPr>
      <w:r>
        <w:t>That’s holy writ.  That’s God’s will.</w:t>
      </w:r>
    </w:p>
    <w:p w14:paraId="021CE15C" w14:textId="77777777" w:rsidR="00470971" w:rsidRDefault="009A6379" w:rsidP="00D40949">
      <w:pPr>
        <w:pStyle w:val="ListParagraph"/>
        <w:numPr>
          <w:ilvl w:val="2"/>
          <w:numId w:val="10"/>
        </w:numPr>
      </w:pPr>
      <w:r>
        <w:t>Exposing nakedness includes exposing the thigh.  It did then, it does now.</w:t>
      </w:r>
      <w:r w:rsidR="00A810F8">
        <w:t xml:space="preserve"> </w:t>
      </w:r>
      <w:r w:rsidR="00470971">
        <w:t xml:space="preserve"> It is shameful, it is sinful.</w:t>
      </w:r>
    </w:p>
    <w:p w14:paraId="2DED2AB1" w14:textId="55F806C8" w:rsidR="008364B4" w:rsidRDefault="008364B4" w:rsidP="00D40949">
      <w:pPr>
        <w:pStyle w:val="ListParagraph"/>
        <w:numPr>
          <w:ilvl w:val="2"/>
          <w:numId w:val="10"/>
        </w:numPr>
      </w:pPr>
      <w:r>
        <w:t xml:space="preserve">And it’s not popular.  </w:t>
      </w:r>
      <w:r w:rsidR="005C6F5A">
        <w:t xml:space="preserve">Brethren often rebel against the stricture of </w:t>
      </w:r>
      <w:r w:rsidR="00A17119">
        <w:t xml:space="preserve">modesty.  They look for loopholes, ways around divine restrictions so they do not have to </w:t>
      </w:r>
      <w:r w:rsidR="009D6151">
        <w:t>stand out from the world.</w:t>
      </w:r>
    </w:p>
    <w:p w14:paraId="6CD684DB" w14:textId="145171B6" w:rsidR="009D6151" w:rsidRDefault="009D6151" w:rsidP="00D40949">
      <w:pPr>
        <w:pStyle w:val="ListParagraph"/>
        <w:numPr>
          <w:ilvl w:val="2"/>
          <w:numId w:val="10"/>
        </w:numPr>
      </w:pPr>
      <w:r>
        <w:t xml:space="preserve">But God has called us to be a holy people, a holy priesthood that is not conformed to the world but conformed </w:t>
      </w:r>
      <w:r w:rsidR="002B4907">
        <w:t>the image of the Lord Jesus.</w:t>
      </w:r>
    </w:p>
    <w:p w14:paraId="4E817E69" w14:textId="1AC99DCA" w:rsidR="002B4907" w:rsidRDefault="002B4907" w:rsidP="00D40949">
      <w:pPr>
        <w:pStyle w:val="ListParagraph"/>
        <w:numPr>
          <w:ilvl w:val="2"/>
          <w:numId w:val="10"/>
        </w:numPr>
      </w:pPr>
      <w:r>
        <w:t xml:space="preserve">Preachers and churches all over the country continue to throw in the towel </w:t>
      </w:r>
      <w:r w:rsidR="00D5183E">
        <w:t xml:space="preserve">on </w:t>
      </w:r>
      <w:r w:rsidR="000D3DBC">
        <w:t xml:space="preserve">the issue of </w:t>
      </w:r>
      <w:r w:rsidR="00D5183E">
        <w:t>modesty</w:t>
      </w:r>
      <w:r w:rsidR="000D3DBC">
        <w:t xml:space="preserve">.  Brett Hogland </w:t>
      </w:r>
      <w:r w:rsidR="0058066B">
        <w:t>is just one example among many.</w:t>
      </w:r>
      <w:r w:rsidR="000D3DBC">
        <w:t xml:space="preserve"> </w:t>
      </w:r>
    </w:p>
    <w:p w14:paraId="5638ACD8" w14:textId="0BA8553F" w:rsidR="003C5D1A" w:rsidRDefault="006C7FD9" w:rsidP="003C5D1A">
      <w:pPr>
        <w:pStyle w:val="ListParagraph"/>
        <w:numPr>
          <w:ilvl w:val="0"/>
          <w:numId w:val="10"/>
        </w:numPr>
      </w:pPr>
      <w:r>
        <w:t xml:space="preserve">BUT HOW DOES </w:t>
      </w:r>
      <w:r w:rsidR="00654D26">
        <w:t>BRETT</w:t>
      </w:r>
      <w:r>
        <w:t xml:space="preserve"> GET AROUND WHAT THIS PASSAGE CLEARLY TEACHES</w:t>
      </w:r>
      <w:r w:rsidR="003C5D1A">
        <w:t>?</w:t>
      </w:r>
    </w:p>
    <w:p w14:paraId="3761D4E3" w14:textId="300A7441" w:rsidR="003C5D1A" w:rsidRDefault="0098464B" w:rsidP="0098464B">
      <w:pPr>
        <w:pStyle w:val="ListParagraph"/>
        <w:numPr>
          <w:ilvl w:val="1"/>
          <w:numId w:val="10"/>
        </w:numPr>
      </w:pPr>
      <w:r>
        <w:lastRenderedPageBreak/>
        <w:t xml:space="preserve">Centers </w:t>
      </w:r>
      <w:r w:rsidR="00F7064E">
        <w:t xml:space="preserve">his argument </w:t>
      </w:r>
      <w:r>
        <w:t xml:space="preserve">on the Hebrew word translated “thigh” in </w:t>
      </w:r>
      <w:r w:rsidR="00E43C00">
        <w:t xml:space="preserve">Exodus 28:42 in </w:t>
      </w:r>
      <w:r>
        <w:t>the ESV</w:t>
      </w:r>
      <w:r w:rsidR="006617DF">
        <w:t xml:space="preserve"> (</w:t>
      </w:r>
      <w:bookmarkStart w:id="0" w:name="_Hlk203550436"/>
      <w:proofErr w:type="spellStart"/>
      <w:r w:rsidR="006617DF" w:rsidRPr="006617DF">
        <w:rPr>
          <w:i/>
          <w:iCs/>
        </w:rPr>
        <w:t>Yarek</w:t>
      </w:r>
      <w:bookmarkEnd w:id="0"/>
      <w:proofErr w:type="spellEnd"/>
      <w:r w:rsidR="006617DF">
        <w:t>).</w:t>
      </w:r>
    </w:p>
    <w:p w14:paraId="242ACF21" w14:textId="1FA0210C" w:rsidR="007451AC" w:rsidRPr="0055304B" w:rsidRDefault="00E43C00" w:rsidP="00220124">
      <w:pPr>
        <w:pStyle w:val="ListParagraph"/>
        <w:numPr>
          <w:ilvl w:val="2"/>
          <w:numId w:val="10"/>
        </w:numPr>
      </w:pPr>
      <w:r>
        <w:t>Thi</w:t>
      </w:r>
      <w:r w:rsidR="0055304B">
        <w:t>gh</w:t>
      </w:r>
      <w:r>
        <w:t>s (</w:t>
      </w:r>
      <w:proofErr w:type="spellStart"/>
      <w:r w:rsidRPr="00E43C00">
        <w:rPr>
          <w:i/>
          <w:iCs/>
        </w:rPr>
        <w:t>Yarek</w:t>
      </w:r>
      <w:proofErr w:type="spellEnd"/>
      <w:r>
        <w:rPr>
          <w:i/>
          <w:iCs/>
        </w:rPr>
        <w:t>)</w:t>
      </w:r>
      <w:r w:rsidR="00FF5CE8">
        <w:rPr>
          <w:i/>
          <w:iCs/>
        </w:rPr>
        <w:t>:</w:t>
      </w:r>
      <w:r w:rsidR="008377E7">
        <w:rPr>
          <w:i/>
          <w:iCs/>
        </w:rPr>
        <w:t xml:space="preserve"> </w:t>
      </w:r>
      <w:proofErr w:type="spellStart"/>
      <w:r w:rsidR="0053051C" w:rsidRPr="0053051C">
        <w:rPr>
          <w:b/>
          <w:i/>
          <w:iCs/>
        </w:rPr>
        <w:t>n.f.</w:t>
      </w:r>
      <w:proofErr w:type="spellEnd"/>
      <w:r w:rsidR="0053051C" w:rsidRPr="0053051C">
        <w:rPr>
          <w:i/>
          <w:iCs/>
        </w:rPr>
        <w:t xml:space="preserve"> Nu 5:27 </w:t>
      </w:r>
      <w:r w:rsidR="0053051C" w:rsidRPr="0053051C">
        <w:rPr>
          <w:b/>
          <w:i/>
          <w:iCs/>
        </w:rPr>
        <w:t>thigh, loin, side, base</w:t>
      </w:r>
      <w:r w:rsidR="0053051C" w:rsidRPr="0053051C">
        <w:rPr>
          <w:i/>
          <w:iCs/>
        </w:rPr>
        <w:t xml:space="preserve"> </w:t>
      </w:r>
      <w:r w:rsidR="0053051C" w:rsidRPr="0053051C">
        <w:rPr>
          <w:b/>
          <w:i/>
          <w:iCs/>
        </w:rPr>
        <w:t>(</w:t>
      </w:r>
      <w:r w:rsidR="0053051C" w:rsidRPr="0053051C">
        <w:rPr>
          <w:i/>
          <w:iCs/>
        </w:rPr>
        <w:t xml:space="preserve">NH id.; Aramaic </w:t>
      </w:r>
      <w:r w:rsidR="0053051C" w:rsidRPr="0053051C">
        <w:rPr>
          <w:i/>
          <w:iCs/>
          <w:rtl/>
          <w:lang w:bidi="he-IL"/>
        </w:rPr>
        <w:t>יַרְכָּא</w:t>
      </w:r>
      <w:r w:rsidR="0053051C" w:rsidRPr="0053051C">
        <w:rPr>
          <w:i/>
          <w:iCs/>
        </w:rPr>
        <w:t xml:space="preserve">; </w:t>
      </w:r>
      <w:proofErr w:type="spellStart"/>
      <w:r w:rsidR="0053051C" w:rsidRPr="0053051C">
        <w:rPr>
          <w:i/>
          <w:iCs/>
        </w:rPr>
        <w:t>Zinj</w:t>
      </w:r>
      <w:proofErr w:type="spellEnd"/>
      <w:r w:rsidR="0053051C" w:rsidRPr="0053051C">
        <w:rPr>
          <w:i/>
          <w:iCs/>
        </w:rPr>
        <w:t xml:space="preserve">. </w:t>
      </w:r>
      <w:r w:rsidR="0053051C" w:rsidRPr="0053051C">
        <w:rPr>
          <w:i/>
          <w:iCs/>
          <w:rtl/>
          <w:lang w:bidi="he-IL"/>
        </w:rPr>
        <w:t>ירך</w:t>
      </w:r>
      <w:r w:rsidR="0053051C" w:rsidRPr="0053051C">
        <w:rPr>
          <w:i/>
          <w:iCs/>
        </w:rPr>
        <w:t xml:space="preserve"> loin; Assyrian </w:t>
      </w:r>
      <w:proofErr w:type="spellStart"/>
      <w:r w:rsidR="0053051C" w:rsidRPr="0053051C">
        <w:rPr>
          <w:i/>
          <w:iCs/>
        </w:rPr>
        <w:t>arku</w:t>
      </w:r>
      <w:proofErr w:type="spellEnd"/>
      <w:r w:rsidR="0053051C" w:rsidRPr="0053051C">
        <w:rPr>
          <w:i/>
          <w:iCs/>
        </w:rPr>
        <w:t xml:space="preserve">, </w:t>
      </w:r>
      <w:proofErr w:type="spellStart"/>
      <w:r w:rsidR="0053051C" w:rsidRPr="0053051C">
        <w:rPr>
          <w:i/>
          <w:iCs/>
        </w:rPr>
        <w:t>arkâtu</w:t>
      </w:r>
      <w:proofErr w:type="spellEnd"/>
      <w:r w:rsidR="0053051C" w:rsidRPr="0053051C">
        <w:rPr>
          <w:i/>
          <w:iCs/>
        </w:rPr>
        <w:t>, back, rear, hereafter Dl</w:t>
      </w:r>
      <w:r w:rsidR="0053051C" w:rsidRPr="0053051C">
        <w:rPr>
          <w:i/>
          <w:iCs/>
          <w:vertAlign w:val="superscript"/>
        </w:rPr>
        <w:t xml:space="preserve"> 242</w:t>
      </w:r>
      <w:r w:rsidR="0053051C" w:rsidRPr="0053051C">
        <w:rPr>
          <w:i/>
          <w:iCs/>
        </w:rPr>
        <w:t xml:space="preserve">; Arabic </w:t>
      </w:r>
      <w:r w:rsidR="0053051C" w:rsidRPr="0053051C">
        <w:rPr>
          <w:i/>
          <w:iCs/>
          <w:rtl/>
        </w:rPr>
        <w:t>وَرِكٌ</w:t>
      </w:r>
      <w:r w:rsidR="0053051C" w:rsidRPr="0053051C">
        <w:rPr>
          <w:i/>
          <w:iCs/>
        </w:rPr>
        <w:t xml:space="preserve"> (</w:t>
      </w:r>
      <w:proofErr w:type="spellStart"/>
      <w:r w:rsidR="0053051C" w:rsidRPr="0053051C">
        <w:rPr>
          <w:i/>
          <w:iCs/>
        </w:rPr>
        <w:t>warikun</w:t>
      </w:r>
      <w:proofErr w:type="spellEnd"/>
      <w:r w:rsidR="0053051C" w:rsidRPr="0053051C">
        <w:rPr>
          <w:i/>
          <w:iCs/>
        </w:rPr>
        <w:t>) hip</w:t>
      </w:r>
      <w:r w:rsidR="0053051C" w:rsidRPr="0053051C">
        <w:rPr>
          <w:b/>
          <w:i/>
          <w:iCs/>
        </w:rPr>
        <w:t>)</w:t>
      </w:r>
      <w:r w:rsidR="0053051C" w:rsidRPr="0053051C">
        <w:rPr>
          <w:i/>
          <w:iCs/>
        </w:rPr>
        <w:t xml:space="preserve">—abs. </w:t>
      </w:r>
      <w:r w:rsidR="0053051C" w:rsidRPr="0053051C">
        <w:rPr>
          <w:i/>
          <w:iCs/>
          <w:rtl/>
          <w:lang w:bidi="he-IL"/>
        </w:rPr>
        <w:t>יָרֵךְ</w:t>
      </w:r>
      <w:r w:rsidR="0053051C" w:rsidRPr="0053051C">
        <w:rPr>
          <w:i/>
          <w:iCs/>
        </w:rPr>
        <w:t xml:space="preserve"> Ju 15:8 + 6 times; </w:t>
      </w:r>
      <w:r w:rsidR="0053051C" w:rsidRPr="0053051C">
        <w:rPr>
          <w:i/>
          <w:iCs/>
          <w:vertAlign w:val="superscript"/>
        </w:rPr>
        <w:footnoteReference w:id="5"/>
      </w:r>
    </w:p>
    <w:p w14:paraId="42BB0B68" w14:textId="579FF6FF" w:rsidR="0055304B" w:rsidRDefault="00D60D6E" w:rsidP="00220124">
      <w:pPr>
        <w:pStyle w:val="ListParagraph"/>
        <w:numPr>
          <w:ilvl w:val="2"/>
          <w:numId w:val="10"/>
        </w:numPr>
      </w:pPr>
      <w:r>
        <w:t>The word has several meaning. True of many words in Hebrew, Greek and English.</w:t>
      </w:r>
    </w:p>
    <w:p w14:paraId="7F285CAA" w14:textId="2C3538FF" w:rsidR="00D60D6E" w:rsidRDefault="00D60D6E" w:rsidP="00220124">
      <w:pPr>
        <w:pStyle w:val="ListParagraph"/>
        <w:numPr>
          <w:ilvl w:val="2"/>
          <w:numId w:val="10"/>
        </w:numPr>
      </w:pPr>
      <w:r>
        <w:t>Context determines what definition is meant.</w:t>
      </w:r>
    </w:p>
    <w:p w14:paraId="5586AC06" w14:textId="1A98CB06" w:rsidR="00D60D6E" w:rsidRDefault="00D60D6E" w:rsidP="00220124">
      <w:pPr>
        <w:pStyle w:val="ListParagraph"/>
        <w:numPr>
          <w:ilvl w:val="2"/>
          <w:numId w:val="10"/>
        </w:numPr>
      </w:pPr>
      <w:r>
        <w:t xml:space="preserve">The context of </w:t>
      </w:r>
      <w:r w:rsidR="00FB34E6">
        <w:t>Ex. 28:42 demands “thigh”.</w:t>
      </w:r>
    </w:p>
    <w:p w14:paraId="187218E8" w14:textId="489A81EE" w:rsidR="00FB34E6" w:rsidRDefault="00ED344C" w:rsidP="00FB34E6">
      <w:pPr>
        <w:pStyle w:val="ListParagraph"/>
        <w:numPr>
          <w:ilvl w:val="1"/>
          <w:numId w:val="10"/>
        </w:numPr>
      </w:pPr>
      <w:r>
        <w:t xml:space="preserve">Brett argues, since the word has several meanings, we can’t be sure how </w:t>
      </w:r>
      <w:r w:rsidR="00F37458">
        <w:t>it’s</w:t>
      </w:r>
      <w:r>
        <w:t xml:space="preserve"> used here; therefore, we can</w:t>
      </w:r>
      <w:r w:rsidR="004C4A50">
        <w:t xml:space="preserve"> n</w:t>
      </w:r>
      <w:r w:rsidR="00D04EB5">
        <w:t>o l</w:t>
      </w:r>
      <w:r w:rsidR="00536999">
        <w:t>o</w:t>
      </w:r>
      <w:r w:rsidR="00D04EB5">
        <w:t xml:space="preserve">nger </w:t>
      </w:r>
      <w:r w:rsidR="00536999">
        <w:t xml:space="preserve">say for sure that exposing the thigh is </w:t>
      </w:r>
      <w:r w:rsidR="00571BE3">
        <w:t>nakedness</w:t>
      </w:r>
      <w:r w:rsidR="00D04EB5">
        <w:t>.</w:t>
      </w:r>
    </w:p>
    <w:p w14:paraId="4F1556A4" w14:textId="7C536176" w:rsidR="00D04EB5" w:rsidRDefault="00AA16F7" w:rsidP="00AA16F7">
      <w:pPr>
        <w:pStyle w:val="ListParagraph"/>
        <w:numPr>
          <w:ilvl w:val="2"/>
          <w:numId w:val="10"/>
        </w:numPr>
      </w:pPr>
      <w:r>
        <w:t xml:space="preserve">“Now I wasn’t - probably clear enough as we went quickly through all of the definitions. But as you go back to those definitions, I want to point out – that most of the lexicons do offer thigh as one definition— but they all concur that it involves the hips, and it involves the- genitalia, the reproductive parts. And that- that that’s primarily the base is- is what it’s talking about. There are translations that say it’s the thigh. Here’s what I want for you to understand from that. As I said, I’ve learned that the Hebrew language does not have always the same specificity that the Greek language has. And when you’ve got a word that is that </w:t>
      </w:r>
      <w:r>
        <w:lastRenderedPageBreak/>
        <w:t>general. I’m not saying that the thigh might not be included, what I’m saying is we cannot know that for sure.”</w:t>
      </w:r>
    </w:p>
    <w:p w14:paraId="5A781AA2" w14:textId="782810C8" w:rsidR="00BA33E8" w:rsidRDefault="00A718DF" w:rsidP="00AA16F7">
      <w:pPr>
        <w:pStyle w:val="ListParagraph"/>
        <w:numPr>
          <w:ilvl w:val="2"/>
          <w:numId w:val="10"/>
        </w:numPr>
      </w:pPr>
      <w:r>
        <w:t>Is the word actually “that general”?  is it ambiguous?</w:t>
      </w:r>
      <w:r w:rsidR="00882A05">
        <w:t xml:space="preserve">  Is it true</w:t>
      </w:r>
      <w:r w:rsidR="00E91A42">
        <w:t>, brethren,</w:t>
      </w:r>
      <w:r w:rsidR="00563439">
        <w:t xml:space="preserve"> that</w:t>
      </w:r>
      <w:r w:rsidR="00E91A42">
        <w:t xml:space="preserve"> </w:t>
      </w:r>
      <w:r w:rsidR="00563439">
        <w:t>God is unclear here?</w:t>
      </w:r>
    </w:p>
    <w:p w14:paraId="5278C284" w14:textId="10736F62" w:rsidR="00A718DF" w:rsidRDefault="00881804" w:rsidP="00A718DF">
      <w:pPr>
        <w:pStyle w:val="ListParagraph"/>
        <w:numPr>
          <w:ilvl w:val="3"/>
          <w:numId w:val="10"/>
        </w:numPr>
      </w:pPr>
      <w:r w:rsidRPr="00881804">
        <w:t xml:space="preserve">(2Ti 3:16-17 ESV) 16 </w:t>
      </w:r>
      <w:r w:rsidRPr="007A76B0">
        <w:rPr>
          <w:i/>
          <w:iCs/>
        </w:rPr>
        <w:t>All Scripture is breathed out by God and profitable for teaching, for reproof, for correction, and for training in righteousness, 17 that the man of God may be complete, equipped for every good work</w:t>
      </w:r>
      <w:r w:rsidRPr="00881804">
        <w:t>.</w:t>
      </w:r>
    </w:p>
    <w:p w14:paraId="20054473" w14:textId="4175A155" w:rsidR="007A76B0" w:rsidRDefault="007A76B0" w:rsidP="00A718DF">
      <w:pPr>
        <w:pStyle w:val="ListParagraph"/>
        <w:numPr>
          <w:ilvl w:val="3"/>
          <w:numId w:val="10"/>
        </w:numPr>
      </w:pPr>
      <w:r>
        <w:t>Are we equipped for EVERY good wor</w:t>
      </w:r>
      <w:r w:rsidR="008E456E">
        <w:t>k</w:t>
      </w:r>
      <w:r>
        <w:t xml:space="preserve"> or not</w:t>
      </w:r>
      <w:r w:rsidR="00F34244">
        <w:t>?</w:t>
      </w:r>
    </w:p>
    <w:p w14:paraId="39A7ECB1" w14:textId="43041D17" w:rsidR="00F34244" w:rsidRDefault="00F34244" w:rsidP="00A718DF">
      <w:pPr>
        <w:pStyle w:val="ListParagraph"/>
        <w:numPr>
          <w:ilvl w:val="3"/>
          <w:numId w:val="10"/>
        </w:numPr>
      </w:pPr>
      <w:r>
        <w:t>Does it apply to every good work except modesty?</w:t>
      </w:r>
    </w:p>
    <w:p w14:paraId="5561555D" w14:textId="12B5BCA2" w:rsidR="00FD0D2F" w:rsidRDefault="00FD0D2F" w:rsidP="00FD0D2F">
      <w:pPr>
        <w:pStyle w:val="ListParagraph"/>
        <w:numPr>
          <w:ilvl w:val="2"/>
          <w:numId w:val="10"/>
        </w:numPr>
      </w:pPr>
      <w:r>
        <w:t>Was it ambiguous to the Israelites?</w:t>
      </w:r>
    </w:p>
    <w:p w14:paraId="18E3CADE" w14:textId="6D29DD95" w:rsidR="00FD0D2F" w:rsidRDefault="007C3D93" w:rsidP="00FD0D2F">
      <w:pPr>
        <w:pStyle w:val="ListParagraph"/>
        <w:numPr>
          <w:ilvl w:val="3"/>
          <w:numId w:val="10"/>
        </w:numPr>
      </w:pPr>
      <w:r w:rsidRPr="007C3D93">
        <w:t xml:space="preserve">(Exo 28:43 ESV) </w:t>
      </w:r>
      <w:r w:rsidRPr="007C3D93">
        <w:rPr>
          <w:i/>
          <w:iCs/>
        </w:rPr>
        <w:t>43 and they shall be on Aaron and on his sons when they go into the tent of meeting or when they come near the altar to minister in the Holy Place, lest they bear guilt and die. This shall be a statute forever for him and for his offspring after him</w:t>
      </w:r>
      <w:r w:rsidRPr="007C3D93">
        <w:t>.</w:t>
      </w:r>
    </w:p>
    <w:p w14:paraId="0E960BA8" w14:textId="795E33DC" w:rsidR="007C3D93" w:rsidRDefault="007C3D93" w:rsidP="00FD0D2F">
      <w:pPr>
        <w:pStyle w:val="ListParagraph"/>
        <w:numPr>
          <w:ilvl w:val="3"/>
          <w:numId w:val="10"/>
        </w:numPr>
      </w:pPr>
      <w:r>
        <w:t xml:space="preserve">They understood exactly what </w:t>
      </w:r>
      <w:r w:rsidR="007B5D40">
        <w:t>meant.</w:t>
      </w:r>
    </w:p>
    <w:p w14:paraId="2F9F527B" w14:textId="3115A777" w:rsidR="007B5D40" w:rsidRDefault="007B5D40" w:rsidP="007B5D40">
      <w:pPr>
        <w:pStyle w:val="ListParagraph"/>
        <w:numPr>
          <w:ilvl w:val="2"/>
          <w:numId w:val="10"/>
        </w:numPr>
      </w:pPr>
      <w:r>
        <w:t>What about the Septuagint translators</w:t>
      </w:r>
      <w:r w:rsidR="002973C8">
        <w:t>?</w:t>
      </w:r>
    </w:p>
    <w:p w14:paraId="44662AB1" w14:textId="3C0E28C7" w:rsidR="007B5D40" w:rsidRDefault="002973C8" w:rsidP="007B5D40">
      <w:pPr>
        <w:pStyle w:val="ListParagraph"/>
        <w:numPr>
          <w:ilvl w:val="3"/>
          <w:numId w:val="10"/>
        </w:numPr>
      </w:pPr>
      <w:r>
        <w:t>72 Jewish scholars</w:t>
      </w:r>
      <w:r w:rsidR="00D64A6C">
        <w:t>, native Hebrew speakers.</w:t>
      </w:r>
    </w:p>
    <w:p w14:paraId="3E44B61D" w14:textId="044410E2" w:rsidR="00D64A6C" w:rsidRDefault="00D64A6C" w:rsidP="007B5D40">
      <w:pPr>
        <w:pStyle w:val="ListParagraph"/>
        <w:numPr>
          <w:ilvl w:val="3"/>
          <w:numId w:val="10"/>
        </w:numPr>
      </w:pPr>
      <w:r>
        <w:t>Fluent in Greek.</w:t>
      </w:r>
    </w:p>
    <w:p w14:paraId="6CD18813" w14:textId="0695893F" w:rsidR="00D64A6C" w:rsidRDefault="00C916ED" w:rsidP="007B5D40">
      <w:pPr>
        <w:pStyle w:val="ListParagraph"/>
        <w:numPr>
          <w:ilvl w:val="3"/>
          <w:numId w:val="10"/>
        </w:numPr>
      </w:pPr>
      <w:r>
        <w:t>Third century BC, translated the Books of Moses into Greek.</w:t>
      </w:r>
    </w:p>
    <w:p w14:paraId="03986BA2" w14:textId="54F74DD1" w:rsidR="00C916ED" w:rsidRDefault="00C916ED" w:rsidP="007B5D40">
      <w:pPr>
        <w:pStyle w:val="ListParagraph"/>
        <w:numPr>
          <w:ilvl w:val="3"/>
          <w:numId w:val="10"/>
        </w:numPr>
      </w:pPr>
      <w:r>
        <w:t xml:space="preserve">Can you </w:t>
      </w:r>
      <w:r w:rsidR="005E3183">
        <w:t>guess how they translated “</w:t>
      </w:r>
      <w:proofErr w:type="spellStart"/>
      <w:r w:rsidR="005E3183">
        <w:t>yarek</w:t>
      </w:r>
      <w:proofErr w:type="spellEnd"/>
      <w:r w:rsidR="005E3183">
        <w:t>”?</w:t>
      </w:r>
    </w:p>
    <w:p w14:paraId="477C4F47" w14:textId="1F285245" w:rsidR="005E3183" w:rsidRDefault="005E3183" w:rsidP="007B5D40">
      <w:pPr>
        <w:pStyle w:val="ListParagraph"/>
        <w:numPr>
          <w:ilvl w:val="3"/>
          <w:numId w:val="10"/>
        </w:numPr>
      </w:pPr>
      <w:r>
        <w:t>Yes, “thigh”, with the Greek word “</w:t>
      </w:r>
      <w:r w:rsidR="00E10E22" w:rsidRPr="00E10E22">
        <w:rPr>
          <w:lang w:val="el-GR"/>
        </w:rPr>
        <w:t>μηρός</w:t>
      </w:r>
      <w:r w:rsidR="00E10E22">
        <w:t>”</w:t>
      </w:r>
    </w:p>
    <w:p w14:paraId="052F301C" w14:textId="2EACFEF8" w:rsidR="00A84B95" w:rsidRDefault="006D440C" w:rsidP="00A84B95">
      <w:pPr>
        <w:pStyle w:val="ListParagraph"/>
        <w:numPr>
          <w:ilvl w:val="2"/>
          <w:numId w:val="10"/>
        </w:numPr>
      </w:pPr>
      <w:r>
        <w:t xml:space="preserve">What </w:t>
      </w:r>
      <w:r w:rsidR="003E292B">
        <w:t xml:space="preserve">about </w:t>
      </w:r>
      <w:r>
        <w:t xml:space="preserve">the Hebrew scholars involved in English </w:t>
      </w:r>
      <w:r w:rsidR="00871988">
        <w:t>translation?</w:t>
      </w:r>
    </w:p>
    <w:p w14:paraId="53483CB6" w14:textId="61E75A54" w:rsidR="00871988" w:rsidRDefault="00871988" w:rsidP="00871988">
      <w:pPr>
        <w:pStyle w:val="ListParagraph"/>
        <w:numPr>
          <w:ilvl w:val="3"/>
          <w:numId w:val="10"/>
        </w:numPr>
      </w:pPr>
      <w:r>
        <w:lastRenderedPageBreak/>
        <w:t xml:space="preserve">I have nearly </w:t>
      </w:r>
      <w:r w:rsidR="00E72C14">
        <w:t>37</w:t>
      </w:r>
      <w:r>
        <w:t xml:space="preserve"> English translations in my library.</w:t>
      </w:r>
    </w:p>
    <w:p w14:paraId="18372043" w14:textId="0307010A" w:rsidR="00916128" w:rsidRDefault="00871988" w:rsidP="00916128">
      <w:pPr>
        <w:pStyle w:val="ListParagraph"/>
        <w:numPr>
          <w:ilvl w:val="3"/>
          <w:numId w:val="10"/>
        </w:numPr>
      </w:pPr>
      <w:proofErr w:type="spellStart"/>
      <w:r>
        <w:t>Everyone</w:t>
      </w:r>
      <w:proofErr w:type="spellEnd"/>
      <w:r>
        <w:t xml:space="preserve"> of them </w:t>
      </w:r>
      <w:r w:rsidR="00916128">
        <w:t xml:space="preserve">translates the </w:t>
      </w:r>
      <w:r w:rsidR="003E292B">
        <w:t xml:space="preserve">word </w:t>
      </w:r>
      <w:r w:rsidR="00916128">
        <w:t>“</w:t>
      </w:r>
      <w:proofErr w:type="spellStart"/>
      <w:r w:rsidR="00916128">
        <w:t>yarek</w:t>
      </w:r>
      <w:proofErr w:type="spellEnd"/>
      <w:r w:rsidR="00916128">
        <w:t>” “thigh”</w:t>
      </w:r>
      <w:r w:rsidR="00E72C14">
        <w:t>.</w:t>
      </w:r>
    </w:p>
    <w:p w14:paraId="4E63BD65" w14:textId="714AE0D1" w:rsidR="008042F7" w:rsidRDefault="004F13A2" w:rsidP="00916128">
      <w:pPr>
        <w:pStyle w:val="ListParagraph"/>
        <w:numPr>
          <w:ilvl w:val="3"/>
          <w:numId w:val="10"/>
        </w:numPr>
      </w:pPr>
      <w:r>
        <w:t xml:space="preserve">Brett has </w:t>
      </w:r>
      <w:r w:rsidR="00603E16">
        <w:t>Hebrew guys:</w:t>
      </w:r>
    </w:p>
    <w:p w14:paraId="651AA06E" w14:textId="69AD17A1" w:rsidR="00603E16" w:rsidRDefault="00603E16" w:rsidP="00603E16">
      <w:pPr>
        <w:pStyle w:val="ListParagraph"/>
        <w:numPr>
          <w:ilvl w:val="4"/>
          <w:numId w:val="10"/>
        </w:numPr>
      </w:pPr>
      <w:r>
        <w:t>I spent a tremendous amount of time testing what I had taught about the thigh before, with both the definitions supplied by the Hebrew lexicons and the context where this word was found.</w:t>
      </w:r>
      <w:r w:rsidR="00BB0AFC">
        <w:t xml:space="preserve"> </w:t>
      </w:r>
      <w:r>
        <w:t>I consulted brethren, friends of mine that are well studied in the Hebrew language to see if I was missing something.</w:t>
      </w:r>
      <w:r w:rsidR="00BB0AFC">
        <w:t xml:space="preserve"> </w:t>
      </w:r>
      <w:r>
        <w:t>They assured me that I was not – that I was correct in understanding that I had misused these words.</w:t>
      </w:r>
    </w:p>
    <w:p w14:paraId="3A01112E" w14:textId="6023C67A" w:rsidR="006F45D9" w:rsidRDefault="00945D31" w:rsidP="00603E16">
      <w:pPr>
        <w:pStyle w:val="ListParagraph"/>
        <w:numPr>
          <w:ilvl w:val="4"/>
          <w:numId w:val="10"/>
        </w:numPr>
      </w:pPr>
      <w:r>
        <w:t xml:space="preserve">Who are these Hebrew guys that are “well studied” </w:t>
      </w:r>
      <w:r w:rsidR="006F45D9">
        <w:t xml:space="preserve">in </w:t>
      </w:r>
      <w:r w:rsidR="00090E24">
        <w:t>the language</w:t>
      </w:r>
      <w:r w:rsidR="006F45D9">
        <w:t>?</w:t>
      </w:r>
    </w:p>
    <w:p w14:paraId="2768785D" w14:textId="3BB36156" w:rsidR="001732CF" w:rsidRDefault="006F45D9" w:rsidP="000A5881">
      <w:pPr>
        <w:pStyle w:val="ListParagraph"/>
        <w:numPr>
          <w:ilvl w:val="5"/>
          <w:numId w:val="10"/>
        </w:numPr>
      </w:pPr>
      <w:r>
        <w:t xml:space="preserve">And </w:t>
      </w:r>
      <w:r w:rsidR="00090E24">
        <w:t>how do they justify disagreeing</w:t>
      </w:r>
      <w:r w:rsidR="00945D31">
        <w:t xml:space="preserve"> with</w:t>
      </w:r>
      <w:r w:rsidR="002C33A6">
        <w:t xml:space="preserve"> the conse</w:t>
      </w:r>
      <w:r w:rsidR="00B72FEF">
        <w:t>nsus of</w:t>
      </w:r>
      <w:r w:rsidR="00945D31">
        <w:t xml:space="preserve"> centuries of Hebrew </w:t>
      </w:r>
      <w:r w:rsidR="000A5881">
        <w:t>scholarship</w:t>
      </w:r>
      <w:r w:rsidR="00945D31">
        <w:t>?</w:t>
      </w:r>
    </w:p>
    <w:p w14:paraId="4366BB9C" w14:textId="56A7BE5B" w:rsidR="006D65FC" w:rsidRDefault="00090E24" w:rsidP="006D65FC">
      <w:pPr>
        <w:pStyle w:val="ListParagraph"/>
        <w:numPr>
          <w:ilvl w:val="4"/>
          <w:numId w:val="10"/>
        </w:numPr>
      </w:pPr>
      <w:r>
        <w:t xml:space="preserve">By the way, </w:t>
      </w:r>
      <w:r w:rsidR="006D65FC">
        <w:t xml:space="preserve">LOGICAL FALLACY.  </w:t>
      </w:r>
      <w:r w:rsidR="000E1C01">
        <w:t>Argument from authority.</w:t>
      </w:r>
    </w:p>
    <w:p w14:paraId="65CD4C67" w14:textId="059A8013" w:rsidR="00BB0AFC" w:rsidRDefault="00BB0AFC" w:rsidP="00BB0AFC">
      <w:pPr>
        <w:pStyle w:val="ListParagraph"/>
        <w:numPr>
          <w:ilvl w:val="3"/>
          <w:numId w:val="10"/>
        </w:numPr>
      </w:pPr>
      <w:r>
        <w:t>The word is not ambiguous—except to Brett and, perhaps, his Hebrew guys.</w:t>
      </w:r>
    </w:p>
    <w:p w14:paraId="2A27D986" w14:textId="3D910872" w:rsidR="008D2DE4" w:rsidRDefault="001E7B53" w:rsidP="00853717">
      <w:pPr>
        <w:pStyle w:val="ListParagraph"/>
        <w:numPr>
          <w:ilvl w:val="1"/>
          <w:numId w:val="10"/>
        </w:numPr>
      </w:pPr>
      <w:r>
        <w:t>Brett is d</w:t>
      </w:r>
      <w:r w:rsidR="0053259A">
        <w:t xml:space="preserve">esperate </w:t>
      </w:r>
      <w:r w:rsidR="00853717">
        <w:t>for the word to mea</w:t>
      </w:r>
      <w:r w:rsidR="00513F8A">
        <w:t>n</w:t>
      </w:r>
      <w:r w:rsidR="00853717">
        <w:t xml:space="preserve"> genitals</w:t>
      </w:r>
      <w:r w:rsidR="00513F8A">
        <w:t xml:space="preserve"> and buttocks. </w:t>
      </w:r>
    </w:p>
    <w:p w14:paraId="04C1E7A1" w14:textId="3860BEC3" w:rsidR="00AC0B2A" w:rsidRDefault="002B7146" w:rsidP="00FE307F">
      <w:pPr>
        <w:pStyle w:val="ListParagraph"/>
        <w:numPr>
          <w:ilvl w:val="2"/>
          <w:numId w:val="10"/>
        </w:numPr>
      </w:pPr>
      <w:r>
        <w:t xml:space="preserve">If he can force that definition </w:t>
      </w:r>
      <w:r w:rsidR="00B018ED">
        <w:t xml:space="preserve">on </w:t>
      </w:r>
      <w:r w:rsidR="00D90909">
        <w:t xml:space="preserve">the word, </w:t>
      </w:r>
      <w:r>
        <w:t xml:space="preserve">then </w:t>
      </w:r>
      <w:r w:rsidR="002C75CA">
        <w:t xml:space="preserve">that frees him from having to draw a line.  If frees him from </w:t>
      </w:r>
      <w:r w:rsidR="00987618">
        <w:t xml:space="preserve">having to preach difficult lessons that call for brethren who dress immodestly </w:t>
      </w:r>
      <w:r w:rsidR="002C371D">
        <w:t xml:space="preserve">to repent.  It frees him from getting beat-up by </w:t>
      </w:r>
      <w:r w:rsidR="002C371D">
        <w:lastRenderedPageBreak/>
        <w:t xml:space="preserve">worldly brethren who insist on running around </w:t>
      </w:r>
      <w:r w:rsidR="00B018ED">
        <w:t>half-naked despite what God says</w:t>
      </w:r>
      <w:r w:rsidR="00DB429C">
        <w:t xml:space="preserve"> as they lash out against </w:t>
      </w:r>
      <w:r w:rsidR="00AC0B2A">
        <w:t>the truth</w:t>
      </w:r>
      <w:r w:rsidR="009509DB">
        <w:t>.</w:t>
      </w:r>
    </w:p>
    <w:p w14:paraId="27B5FB26" w14:textId="72481332" w:rsidR="009509DB" w:rsidRDefault="009509DB" w:rsidP="00ED7687">
      <w:pPr>
        <w:pStyle w:val="ListParagraph"/>
        <w:numPr>
          <w:ilvl w:val="3"/>
          <w:numId w:val="10"/>
        </w:numPr>
      </w:pPr>
      <w:r>
        <w:t>It makes it easier for him</w:t>
      </w:r>
    </w:p>
    <w:p w14:paraId="79D19F44" w14:textId="04EE2FDC" w:rsidR="00FE307F" w:rsidRDefault="001D0B9A" w:rsidP="00FE307F">
      <w:pPr>
        <w:pStyle w:val="ListParagraph"/>
        <w:numPr>
          <w:ilvl w:val="2"/>
          <w:numId w:val="10"/>
        </w:numPr>
      </w:pPr>
      <w:r>
        <w:t>Regarding “</w:t>
      </w:r>
      <w:proofErr w:type="spellStart"/>
      <w:r>
        <w:t>Yarek</w:t>
      </w:r>
      <w:proofErr w:type="spellEnd"/>
      <w:r>
        <w:t>”:</w:t>
      </w:r>
    </w:p>
    <w:p w14:paraId="08445DD4" w14:textId="3F3E1E8A" w:rsidR="001D0B9A" w:rsidRDefault="00D5481E" w:rsidP="001D0B9A">
      <w:pPr>
        <w:pStyle w:val="ListParagraph"/>
        <w:numPr>
          <w:ilvl w:val="3"/>
          <w:numId w:val="10"/>
        </w:numPr>
      </w:pPr>
      <w:r>
        <w:t>“</w:t>
      </w:r>
      <w:r w:rsidRPr="00D5481E">
        <w:t xml:space="preserve">Does it </w:t>
      </w:r>
      <w:r>
        <w:t xml:space="preserve">[“thigh,” </w:t>
      </w:r>
      <w:proofErr w:type="spellStart"/>
      <w:r>
        <w:t>gbn</w:t>
      </w:r>
      <w:proofErr w:type="spellEnd"/>
      <w:r w:rsidR="00D54232">
        <w:t xml:space="preserve">] </w:t>
      </w:r>
      <w:r w:rsidRPr="00D5481E">
        <w:t>mean that in Exodus 28? I don’t – I don’t believe that it does; I certainly couldn’t prove that it does. And this is the point— I cannot bind what I cannot prove. I can prove that baptism is a burial, it is an immersion, based upon the word; that’s what it means.</w:t>
      </w:r>
      <w:r>
        <w:t>”</w:t>
      </w:r>
    </w:p>
    <w:p w14:paraId="1262E511" w14:textId="77777777" w:rsidR="00D4002C" w:rsidRDefault="00D4002C" w:rsidP="001D0B9A">
      <w:pPr>
        <w:pStyle w:val="ListParagraph"/>
        <w:numPr>
          <w:ilvl w:val="3"/>
          <w:numId w:val="10"/>
        </w:numPr>
      </w:pPr>
    </w:p>
    <w:p w14:paraId="4C53CDCE" w14:textId="77777777" w:rsidR="00BB3D3A" w:rsidRDefault="00921D65" w:rsidP="00CE2F7F">
      <w:pPr>
        <w:pStyle w:val="ListParagraph"/>
        <w:numPr>
          <w:ilvl w:val="1"/>
          <w:numId w:val="10"/>
        </w:numPr>
      </w:pPr>
      <w:r>
        <w:t xml:space="preserve">Brett can’t </w:t>
      </w:r>
      <w:r w:rsidR="00890DD5">
        <w:t xml:space="preserve">insist that the word means </w:t>
      </w:r>
      <w:r w:rsidR="00CE2F7F">
        <w:t>“</w:t>
      </w:r>
      <w:r w:rsidR="00890DD5">
        <w:t>reproductive bits</w:t>
      </w:r>
      <w:r w:rsidR="00CE2F7F">
        <w:t>”</w:t>
      </w:r>
      <w:r w:rsidR="008941BC">
        <w:t xml:space="preserve"> because that would defeat his purpose of creating ambiguity.</w:t>
      </w:r>
    </w:p>
    <w:p w14:paraId="7D97A789" w14:textId="77777777" w:rsidR="006D19BB" w:rsidRDefault="00BB3D3A" w:rsidP="00BB3D3A">
      <w:pPr>
        <w:pStyle w:val="ListParagraph"/>
        <w:numPr>
          <w:ilvl w:val="2"/>
          <w:numId w:val="10"/>
        </w:numPr>
      </w:pPr>
      <w:r>
        <w:t xml:space="preserve">He insists we know that exposing the reproductive bits and the backside is </w:t>
      </w:r>
      <w:r w:rsidR="006D19BB">
        <w:t xml:space="preserve">nakedness.  </w:t>
      </w:r>
    </w:p>
    <w:p w14:paraId="75F761C1" w14:textId="77777777" w:rsidR="006D19BB" w:rsidRDefault="006D19BB" w:rsidP="006D19BB">
      <w:pPr>
        <w:pStyle w:val="ListParagraph"/>
        <w:numPr>
          <w:ilvl w:val="3"/>
          <w:numId w:val="10"/>
        </w:numPr>
      </w:pPr>
      <w:r>
        <w:t>I would ask him, if God’s word is so ambiguous in exodus 28:42 in defining nakedness, how do we know he is not ambiguous elsewhere in defining nakedness?</w:t>
      </w:r>
    </w:p>
    <w:p w14:paraId="7413CD56" w14:textId="77777777" w:rsidR="006D19BB" w:rsidRDefault="006D19BB" w:rsidP="006D19BB">
      <w:pPr>
        <w:pStyle w:val="ListParagraph"/>
        <w:numPr>
          <w:ilvl w:val="3"/>
          <w:numId w:val="10"/>
        </w:numPr>
      </w:pPr>
      <w:r>
        <w:t>Brett how do we know for sure that bare reproductive bits and backsides is nakedness?</w:t>
      </w:r>
    </w:p>
    <w:p w14:paraId="64F158E1" w14:textId="77777777" w:rsidR="007B37D2" w:rsidRDefault="005F7AF4" w:rsidP="006D19BB">
      <w:pPr>
        <w:pStyle w:val="ListParagraph"/>
        <w:numPr>
          <w:ilvl w:val="3"/>
          <w:numId w:val="10"/>
        </w:numPr>
      </w:pPr>
      <w:r>
        <w:t xml:space="preserve">I challenge him to answer that question.  If he does, he’ll find himself in a </w:t>
      </w:r>
      <w:r w:rsidR="007B37D2">
        <w:t>conundrum.</w:t>
      </w:r>
    </w:p>
    <w:p w14:paraId="48165C7D" w14:textId="7709CB4B" w:rsidR="007B37D2" w:rsidRDefault="007B37D2" w:rsidP="007B37D2">
      <w:pPr>
        <w:pStyle w:val="ListParagraph"/>
        <w:numPr>
          <w:ilvl w:val="2"/>
          <w:numId w:val="10"/>
        </w:numPr>
      </w:pPr>
      <w:r>
        <w:t>And he finds himself in a conundrum here by even suggesting that “</w:t>
      </w:r>
      <w:proofErr w:type="spellStart"/>
      <w:r>
        <w:t>yarek</w:t>
      </w:r>
      <w:proofErr w:type="spellEnd"/>
      <w:r>
        <w:t>” could mean anything else but thig</w:t>
      </w:r>
      <w:r w:rsidR="001F41D1">
        <w:t>h</w:t>
      </w:r>
      <w:r>
        <w:t>s in this context.</w:t>
      </w:r>
    </w:p>
    <w:p w14:paraId="36B4B764" w14:textId="6491430A" w:rsidR="007B37D2" w:rsidRDefault="00195C59" w:rsidP="007B37D2">
      <w:pPr>
        <w:pStyle w:val="ListParagraph"/>
        <w:numPr>
          <w:ilvl w:val="3"/>
          <w:numId w:val="10"/>
        </w:numPr>
      </w:pPr>
      <w:r>
        <w:t>Again,</w:t>
      </w:r>
      <w:r w:rsidR="007B37D2">
        <w:t xml:space="preserve"> Brett wants the word to mean l</w:t>
      </w:r>
      <w:r w:rsidR="00365097">
        <w:t>oi</w:t>
      </w:r>
      <w:r w:rsidR="007B37D2">
        <w:t>ns, or the reproductive bits.</w:t>
      </w:r>
    </w:p>
    <w:p w14:paraId="56BA569A" w14:textId="09BF5790" w:rsidR="00D54232" w:rsidRPr="005D10EC" w:rsidRDefault="00890DD5" w:rsidP="007B37D2">
      <w:pPr>
        <w:pStyle w:val="ListParagraph"/>
        <w:numPr>
          <w:ilvl w:val="3"/>
          <w:numId w:val="10"/>
        </w:numPr>
      </w:pPr>
      <w:r>
        <w:lastRenderedPageBreak/>
        <w:t xml:space="preserve"> </w:t>
      </w:r>
      <w:r w:rsidR="005D10EC" w:rsidRPr="005D10EC">
        <w:t xml:space="preserve">(Exo 28:42 ESV) 42 </w:t>
      </w:r>
      <w:r w:rsidR="005D10EC" w:rsidRPr="005D10EC">
        <w:rPr>
          <w:i/>
          <w:iCs/>
        </w:rPr>
        <w:t xml:space="preserve">You shall make for them linen undergarments to cover their naked flesh. They shall reach from the </w:t>
      </w:r>
      <w:r w:rsidR="005D10EC" w:rsidRPr="005D10EC">
        <w:rPr>
          <w:b/>
          <w:bCs/>
          <w:i/>
          <w:iCs/>
          <w:u w:val="single"/>
        </w:rPr>
        <w:t>hips</w:t>
      </w:r>
      <w:r w:rsidR="005D10EC" w:rsidRPr="005D10EC">
        <w:rPr>
          <w:i/>
          <w:iCs/>
        </w:rPr>
        <w:t xml:space="preserve"> to the </w:t>
      </w:r>
      <w:r w:rsidR="005D10EC" w:rsidRPr="005D10EC">
        <w:rPr>
          <w:i/>
          <w:iCs/>
          <w:u w:val="single"/>
        </w:rPr>
        <w:t>thighs</w:t>
      </w:r>
      <w:r w:rsidR="005D10EC" w:rsidRPr="005D10EC">
        <w:rPr>
          <w:u w:val="single"/>
        </w:rPr>
        <w:t>;</w:t>
      </w:r>
    </w:p>
    <w:p w14:paraId="5FEFD8F1" w14:textId="0B447552" w:rsidR="005D10EC" w:rsidRPr="000F573E" w:rsidRDefault="000B7328" w:rsidP="005D10EC">
      <w:pPr>
        <w:pStyle w:val="ListParagraph"/>
        <w:numPr>
          <w:ilvl w:val="4"/>
          <w:numId w:val="10"/>
        </w:numPr>
      </w:pPr>
      <w:r>
        <w:t xml:space="preserve">Hips: </w:t>
      </w:r>
      <w:r w:rsidR="00480ABA">
        <w:t>(</w:t>
      </w:r>
      <w:r w:rsidR="00480ABA" w:rsidRPr="00480ABA">
        <w:rPr>
          <w:i/>
        </w:rPr>
        <w:t>mot</w:t>
      </w:r>
      <w:r w:rsidR="00480ABA">
        <w:rPr>
          <w:i/>
        </w:rPr>
        <w:t>-</w:t>
      </w:r>
      <w:proofErr w:type="spellStart"/>
      <w:r w:rsidR="00480ABA" w:rsidRPr="00480ABA">
        <w:rPr>
          <w:i/>
        </w:rPr>
        <w:t>na</w:t>
      </w:r>
      <w:proofErr w:type="spellEnd"/>
      <w:r w:rsidR="00480ABA">
        <w:rPr>
          <w:i/>
        </w:rPr>
        <w:t>-</w:t>
      </w:r>
      <w:proofErr w:type="spellStart"/>
      <w:r w:rsidR="00480ABA" w:rsidRPr="00480ABA">
        <w:rPr>
          <w:i/>
        </w:rPr>
        <w:t>yim</w:t>
      </w:r>
      <w:proofErr w:type="spellEnd"/>
      <w:r w:rsidR="00480ABA">
        <w:rPr>
          <w:iCs/>
        </w:rPr>
        <w:t xml:space="preserve">): </w:t>
      </w:r>
    </w:p>
    <w:p w14:paraId="522C207D" w14:textId="0960AE3E" w:rsidR="000F573E" w:rsidRPr="000F573E" w:rsidRDefault="000F573E" w:rsidP="000F573E">
      <w:pPr>
        <w:pStyle w:val="ListParagraph"/>
        <w:numPr>
          <w:ilvl w:val="5"/>
          <w:numId w:val="10"/>
        </w:numPr>
      </w:pPr>
      <w:r>
        <w:rPr>
          <w:iCs/>
        </w:rPr>
        <w:t>Lions (BDB)</w:t>
      </w:r>
    </w:p>
    <w:p w14:paraId="44F1979D" w14:textId="4FAAC12D" w:rsidR="000F573E" w:rsidRPr="00D276AE" w:rsidRDefault="00D276AE" w:rsidP="000F573E">
      <w:pPr>
        <w:pStyle w:val="ListParagraph"/>
        <w:numPr>
          <w:ilvl w:val="5"/>
          <w:numId w:val="10"/>
        </w:numPr>
      </w:pPr>
      <w:r>
        <w:rPr>
          <w:iCs/>
        </w:rPr>
        <w:t>Loins (</w:t>
      </w:r>
      <w:proofErr w:type="spellStart"/>
      <w:r>
        <w:rPr>
          <w:iCs/>
        </w:rPr>
        <w:t>Gesenisus</w:t>
      </w:r>
      <w:proofErr w:type="spellEnd"/>
      <w:r>
        <w:rPr>
          <w:iCs/>
        </w:rPr>
        <w:t>)</w:t>
      </w:r>
    </w:p>
    <w:p w14:paraId="759E8C20" w14:textId="1CC6020B" w:rsidR="00D276AE" w:rsidRPr="00D276AE" w:rsidRDefault="00D276AE" w:rsidP="000F573E">
      <w:pPr>
        <w:pStyle w:val="ListParagraph"/>
        <w:numPr>
          <w:ilvl w:val="5"/>
          <w:numId w:val="10"/>
        </w:numPr>
      </w:pPr>
      <w:r>
        <w:rPr>
          <w:iCs/>
        </w:rPr>
        <w:t>Hips, loin (HALOT).</w:t>
      </w:r>
    </w:p>
    <w:p w14:paraId="58347B55" w14:textId="41117142" w:rsidR="00D276AE" w:rsidRPr="002E5E3D" w:rsidRDefault="002E5E3D" w:rsidP="002E5E3D">
      <w:pPr>
        <w:pStyle w:val="ListParagraph"/>
        <w:numPr>
          <w:ilvl w:val="4"/>
          <w:numId w:val="10"/>
        </w:numPr>
      </w:pPr>
      <w:proofErr w:type="spellStart"/>
      <w:r>
        <w:rPr>
          <w:iCs/>
        </w:rPr>
        <w:t>Yarek</w:t>
      </w:r>
      <w:proofErr w:type="spellEnd"/>
      <w:r>
        <w:rPr>
          <w:iCs/>
        </w:rPr>
        <w:t>” Brett says:</w:t>
      </w:r>
    </w:p>
    <w:p w14:paraId="3D0E163E" w14:textId="7BCFD033" w:rsidR="002E5E3D" w:rsidRDefault="00D15227" w:rsidP="002E5E3D">
      <w:pPr>
        <w:pStyle w:val="ListParagraph"/>
        <w:numPr>
          <w:ilvl w:val="5"/>
          <w:numId w:val="10"/>
        </w:numPr>
      </w:pPr>
      <w:r>
        <w:t>Brown-Driver-and-Briggs say it means the loin, the base— those proceeding from the loins or the descendants or the extreme parts.</w:t>
      </w:r>
    </w:p>
    <w:p w14:paraId="76422B7B" w14:textId="5BFE579A" w:rsidR="00F0366D" w:rsidRDefault="00A116B1" w:rsidP="002E5E3D">
      <w:pPr>
        <w:pStyle w:val="ListParagraph"/>
        <w:numPr>
          <w:ilvl w:val="5"/>
          <w:numId w:val="10"/>
        </w:numPr>
      </w:pPr>
      <w:proofErr w:type="spellStart"/>
      <w:r>
        <w:t>Gesenius</w:t>
      </w:r>
      <w:proofErr w:type="spellEnd"/>
      <w:r>
        <w:t xml:space="preserve"> says it means the buttocks, it means the most remote region.</w:t>
      </w:r>
    </w:p>
    <w:p w14:paraId="3B5703C4" w14:textId="29AF9CDF" w:rsidR="00A116B1" w:rsidRDefault="001549B8" w:rsidP="002E5E3D">
      <w:pPr>
        <w:pStyle w:val="ListParagraph"/>
        <w:numPr>
          <w:ilvl w:val="5"/>
          <w:numId w:val="10"/>
        </w:numPr>
      </w:pPr>
      <w:r>
        <w:t xml:space="preserve">HALOT says it refers to the base of </w:t>
      </w:r>
      <w:r w:rsidR="00265717">
        <w:t>a lampstand.</w:t>
      </w:r>
    </w:p>
    <w:p w14:paraId="1A75B729" w14:textId="480B2BE8" w:rsidR="00265717" w:rsidRDefault="009501B6" w:rsidP="009501B6">
      <w:pPr>
        <w:pStyle w:val="ListParagraph"/>
        <w:numPr>
          <w:ilvl w:val="3"/>
          <w:numId w:val="10"/>
        </w:numPr>
      </w:pPr>
      <w:r>
        <w:t>Do you see his dilemma?</w:t>
      </w:r>
    </w:p>
    <w:p w14:paraId="6EFCDAF6" w14:textId="287935E8" w:rsidR="009501B6" w:rsidRDefault="009501B6" w:rsidP="009501B6">
      <w:pPr>
        <w:pStyle w:val="ListParagraph"/>
        <w:numPr>
          <w:ilvl w:val="4"/>
          <w:numId w:val="10"/>
        </w:numPr>
      </w:pPr>
      <w:r>
        <w:t>He essentially has the two words meaning the same thing.</w:t>
      </w:r>
    </w:p>
    <w:p w14:paraId="58BEF538" w14:textId="623F1D50" w:rsidR="009501B6" w:rsidRDefault="009501B6" w:rsidP="009501B6">
      <w:pPr>
        <w:pStyle w:val="ListParagraph"/>
        <w:numPr>
          <w:ilvl w:val="4"/>
          <w:numId w:val="10"/>
        </w:numPr>
      </w:pPr>
      <w:r>
        <w:t>So</w:t>
      </w:r>
      <w:r w:rsidR="00B36822">
        <w:t>, the passage says make them linen undergarments</w:t>
      </w:r>
      <w:r w:rsidR="000D5EDE">
        <w:t>; they shall reach from loins to the loins, or the hips to the hips.</w:t>
      </w:r>
    </w:p>
    <w:p w14:paraId="01D613C2" w14:textId="27CB706F" w:rsidR="000D5EDE" w:rsidRDefault="000D5EDE" w:rsidP="009501B6">
      <w:pPr>
        <w:pStyle w:val="ListParagraph"/>
        <w:numPr>
          <w:ilvl w:val="4"/>
          <w:numId w:val="10"/>
        </w:numPr>
      </w:pPr>
      <w:r>
        <w:t xml:space="preserve">Brethren, if you find yourself forcing God’s word to say </w:t>
      </w:r>
      <w:r w:rsidR="00C14BC0">
        <w:t xml:space="preserve">silly </w:t>
      </w:r>
      <w:r>
        <w:t xml:space="preserve">things </w:t>
      </w:r>
      <w:r w:rsidR="00C14BC0">
        <w:t xml:space="preserve">like </w:t>
      </w:r>
      <w:r>
        <w:t xml:space="preserve">this, please understand you are on the wrong path. </w:t>
      </w:r>
    </w:p>
    <w:p w14:paraId="52F5B773" w14:textId="7149ADFD" w:rsidR="00C14BC0" w:rsidRDefault="00C14BC0" w:rsidP="00C14BC0">
      <w:pPr>
        <w:pStyle w:val="ListParagraph"/>
        <w:numPr>
          <w:ilvl w:val="1"/>
          <w:numId w:val="10"/>
        </w:numPr>
      </w:pPr>
      <w:r>
        <w:t>Examine Words with multiple meanings.</w:t>
      </w:r>
    </w:p>
    <w:p w14:paraId="71B3912F" w14:textId="1EA9F28A" w:rsidR="00C14BC0" w:rsidRDefault="00C14BC0" w:rsidP="00C14BC0">
      <w:pPr>
        <w:pStyle w:val="ListParagraph"/>
        <w:numPr>
          <w:ilvl w:val="2"/>
          <w:numId w:val="10"/>
        </w:numPr>
      </w:pPr>
      <w:r>
        <w:t xml:space="preserve">Called </w:t>
      </w:r>
      <w:r w:rsidR="001F33F2">
        <w:t>polysemes</w:t>
      </w:r>
      <w:r w:rsidR="00203BE9">
        <w:t xml:space="preserve"> or homonyms</w:t>
      </w:r>
      <w:r w:rsidR="009A009B">
        <w:t xml:space="preserve">, depending </w:t>
      </w:r>
      <w:r w:rsidR="005A3900">
        <w:t xml:space="preserve">on if they have </w:t>
      </w:r>
      <w:r w:rsidR="009A009B">
        <w:t>related meanings or not</w:t>
      </w:r>
      <w:r w:rsidR="00692D5C">
        <w:t>.  Common in English, Hebrew and Greek.</w:t>
      </w:r>
    </w:p>
    <w:p w14:paraId="084CBD1A" w14:textId="06D02523" w:rsidR="005A3900" w:rsidRDefault="00DF6845" w:rsidP="005A3900">
      <w:pPr>
        <w:pStyle w:val="ListParagraph"/>
        <w:numPr>
          <w:ilvl w:val="3"/>
          <w:numId w:val="10"/>
        </w:numPr>
      </w:pPr>
      <w:r>
        <w:t xml:space="preserve">Hebrew “head” </w:t>
      </w:r>
      <w:r w:rsidR="00EA3DCF">
        <w:t>(</w:t>
      </w:r>
      <w:proofErr w:type="spellStart"/>
      <w:r w:rsidR="00EA3DCF">
        <w:t>rosh</w:t>
      </w:r>
      <w:proofErr w:type="spellEnd"/>
      <w:r w:rsidR="00EA3DCF">
        <w:t>):</w:t>
      </w:r>
    </w:p>
    <w:p w14:paraId="37E49BC3" w14:textId="250DFFB9" w:rsidR="00EA3DCF" w:rsidRDefault="00EA3DCF" w:rsidP="00EA3DCF">
      <w:pPr>
        <w:pStyle w:val="ListParagraph"/>
        <w:numPr>
          <w:ilvl w:val="4"/>
          <w:numId w:val="10"/>
        </w:numPr>
      </w:pPr>
      <w:r>
        <w:lastRenderedPageBreak/>
        <w:t>Head of body.</w:t>
      </w:r>
    </w:p>
    <w:p w14:paraId="28E1C9F2" w14:textId="752A8D73" w:rsidR="00EA3DCF" w:rsidRDefault="00EA3DCF" w:rsidP="00EA3DCF">
      <w:pPr>
        <w:pStyle w:val="ListParagraph"/>
        <w:numPr>
          <w:ilvl w:val="4"/>
          <w:numId w:val="10"/>
        </w:numPr>
      </w:pPr>
      <w:r>
        <w:t>Top/</w:t>
      </w:r>
      <w:r w:rsidR="00DB22B5">
        <w:t>summit</w:t>
      </w:r>
      <w:r>
        <w:t>/ beginning</w:t>
      </w:r>
    </w:p>
    <w:p w14:paraId="0F685787" w14:textId="616251F7" w:rsidR="00C0295B" w:rsidRDefault="00C0295B" w:rsidP="00C0295B">
      <w:pPr>
        <w:pStyle w:val="ListParagraph"/>
        <w:numPr>
          <w:ilvl w:val="3"/>
          <w:numId w:val="10"/>
        </w:numPr>
      </w:pPr>
      <w:r>
        <w:t xml:space="preserve">Greek </w:t>
      </w:r>
      <w:r w:rsidR="00B10650">
        <w:t>“flesh” (</w:t>
      </w:r>
      <w:proofErr w:type="spellStart"/>
      <w:r w:rsidR="00B10650">
        <w:t>sarx</w:t>
      </w:r>
      <w:proofErr w:type="spellEnd"/>
      <w:r w:rsidR="00B10650">
        <w:t>):</w:t>
      </w:r>
    </w:p>
    <w:p w14:paraId="5E29536B" w14:textId="69A59A1C" w:rsidR="00B10650" w:rsidRDefault="00111252" w:rsidP="00B10650">
      <w:pPr>
        <w:pStyle w:val="ListParagraph"/>
        <w:numPr>
          <w:ilvl w:val="4"/>
          <w:numId w:val="10"/>
        </w:numPr>
      </w:pPr>
      <w:r>
        <w:t>Flesh-literal body tissue</w:t>
      </w:r>
    </w:p>
    <w:p w14:paraId="1714445B" w14:textId="4141CDD6" w:rsidR="00111252" w:rsidRDefault="00111252" w:rsidP="00B10650">
      <w:pPr>
        <w:pStyle w:val="ListParagraph"/>
        <w:numPr>
          <w:ilvl w:val="4"/>
          <w:numId w:val="10"/>
        </w:numPr>
      </w:pPr>
      <w:r>
        <w:t>Human body as a whole</w:t>
      </w:r>
    </w:p>
    <w:p w14:paraId="6B536309" w14:textId="624FD4E6" w:rsidR="00111252" w:rsidRDefault="00222939" w:rsidP="00B10650">
      <w:pPr>
        <w:pStyle w:val="ListParagraph"/>
        <w:numPr>
          <w:ilvl w:val="4"/>
          <w:numId w:val="10"/>
        </w:numPr>
      </w:pPr>
      <w:r>
        <w:t>Desires of the flesh.</w:t>
      </w:r>
    </w:p>
    <w:p w14:paraId="509D31AB" w14:textId="2B12102F" w:rsidR="00222939" w:rsidRDefault="00222939" w:rsidP="00222939">
      <w:pPr>
        <w:pStyle w:val="ListParagraph"/>
        <w:numPr>
          <w:ilvl w:val="3"/>
          <w:numId w:val="10"/>
        </w:numPr>
      </w:pPr>
      <w:r>
        <w:t>Engli</w:t>
      </w:r>
      <w:r w:rsidR="003E5648">
        <w:t>sh “bank”:</w:t>
      </w:r>
    </w:p>
    <w:p w14:paraId="01C50585" w14:textId="0F5783F9" w:rsidR="00222939" w:rsidRDefault="00222939" w:rsidP="00222939">
      <w:pPr>
        <w:pStyle w:val="ListParagraph"/>
        <w:numPr>
          <w:ilvl w:val="4"/>
          <w:numId w:val="10"/>
        </w:numPr>
      </w:pPr>
      <w:r>
        <w:t xml:space="preserve">He will </w:t>
      </w:r>
      <w:r w:rsidR="003E5648">
        <w:t xml:space="preserve">drive </w:t>
      </w:r>
      <w:r w:rsidR="00FD2E4C">
        <w:t>180 mph into the bank</w:t>
      </w:r>
      <w:r w:rsidR="008B57DB">
        <w:t xml:space="preserve"> of the turn</w:t>
      </w:r>
      <w:r w:rsidR="00FD2E4C">
        <w:t>; you can bank on it.</w:t>
      </w:r>
    </w:p>
    <w:p w14:paraId="7BF5F93C" w14:textId="06BADCA1" w:rsidR="00FD2E4C" w:rsidRDefault="00FD2E4C" w:rsidP="00222939">
      <w:pPr>
        <w:pStyle w:val="ListParagraph"/>
        <w:numPr>
          <w:ilvl w:val="4"/>
          <w:numId w:val="10"/>
        </w:numPr>
      </w:pPr>
      <w:r>
        <w:t>He drove to the bank with a stringer of fish.</w:t>
      </w:r>
    </w:p>
    <w:p w14:paraId="4D8ED4DA" w14:textId="69B6B3CB" w:rsidR="00FD2E4C" w:rsidRDefault="00FD2E4C" w:rsidP="00222939">
      <w:pPr>
        <w:pStyle w:val="ListParagraph"/>
        <w:numPr>
          <w:ilvl w:val="4"/>
          <w:numId w:val="10"/>
        </w:numPr>
      </w:pPr>
      <w:r>
        <w:t xml:space="preserve">He drove to the bank with the weekly </w:t>
      </w:r>
      <w:r w:rsidR="006E1F6F">
        <w:t>deposit</w:t>
      </w:r>
      <w:r>
        <w:t>.</w:t>
      </w:r>
    </w:p>
    <w:p w14:paraId="27FD112C" w14:textId="017AD40E" w:rsidR="002F1E55" w:rsidRDefault="002F1E55" w:rsidP="002F1E55">
      <w:pPr>
        <w:pStyle w:val="ListParagraph"/>
        <w:numPr>
          <w:ilvl w:val="5"/>
          <w:numId w:val="10"/>
        </w:numPr>
      </w:pPr>
      <w:r>
        <w:t>Context determines what “bank” mean</w:t>
      </w:r>
      <w:r w:rsidR="0012426F">
        <w:t>s, and we can know what it means from the context.</w:t>
      </w:r>
    </w:p>
    <w:p w14:paraId="4001287A" w14:textId="21F27ABD" w:rsidR="0091391D" w:rsidRDefault="0039309E" w:rsidP="0091391D">
      <w:pPr>
        <w:pStyle w:val="ListParagraph"/>
        <w:numPr>
          <w:ilvl w:val="3"/>
          <w:numId w:val="10"/>
        </w:numPr>
      </w:pPr>
      <w:r>
        <w:t>Let’s try Brett’s reason</w:t>
      </w:r>
      <w:r w:rsidR="009C0822">
        <w:t>ing</w:t>
      </w:r>
      <w:r>
        <w:t xml:space="preserve"> with </w:t>
      </w:r>
      <w:r w:rsidR="0091391D">
        <w:t>B</w:t>
      </w:r>
      <w:r w:rsidR="005C7E45">
        <w:t>APTISM</w:t>
      </w:r>
      <w:r w:rsidR="009C0822">
        <w:t>.</w:t>
      </w:r>
    </w:p>
    <w:p w14:paraId="43BDEC74" w14:textId="77AD42BB" w:rsidR="009C0822" w:rsidRDefault="003B5CBB" w:rsidP="009C0822">
      <w:pPr>
        <w:pStyle w:val="ListParagraph"/>
        <w:numPr>
          <w:ilvl w:val="4"/>
          <w:numId w:val="10"/>
        </w:numPr>
      </w:pPr>
      <w:r>
        <w:t>“I can prove that baptism is a burial, it is an immersion, based upon the word; that’s what it means.”</w:t>
      </w:r>
    </w:p>
    <w:p w14:paraId="2F102B7F" w14:textId="397DC820" w:rsidR="003B5CBB" w:rsidRDefault="00BC1AFC" w:rsidP="009C0822">
      <w:pPr>
        <w:pStyle w:val="ListParagraph"/>
        <w:numPr>
          <w:ilvl w:val="4"/>
          <w:numId w:val="10"/>
        </w:numPr>
      </w:pPr>
      <w:r>
        <w:t xml:space="preserve">I can prove that </w:t>
      </w:r>
      <w:proofErr w:type="spellStart"/>
      <w:r w:rsidR="004656DB">
        <w:t>yarek</w:t>
      </w:r>
      <w:proofErr w:type="spellEnd"/>
      <w:r>
        <w:t xml:space="preserve"> is a thigh</w:t>
      </w:r>
      <w:r w:rsidR="004656DB">
        <w:t>; it is the fleshy part of the upper leg, base</w:t>
      </w:r>
      <w:r w:rsidR="001A4627">
        <w:t>d upon the word; that’s what it means.</w:t>
      </w:r>
    </w:p>
    <w:p w14:paraId="7D07E8EE" w14:textId="5E3FDB4A" w:rsidR="000D1F0D" w:rsidRDefault="00F6095E" w:rsidP="009C0822">
      <w:pPr>
        <w:pStyle w:val="ListParagraph"/>
        <w:numPr>
          <w:ilvl w:val="4"/>
          <w:numId w:val="10"/>
        </w:numPr>
      </w:pPr>
      <w:r>
        <w:t xml:space="preserve">He says </w:t>
      </w:r>
      <w:r w:rsidR="00F44EAF">
        <w:t>the Greek word baptize means “a burial.”</w:t>
      </w:r>
    </w:p>
    <w:p w14:paraId="0CF02F7E" w14:textId="213FA16D" w:rsidR="00F44EAF" w:rsidRDefault="00F44EAF" w:rsidP="00F44EAF">
      <w:pPr>
        <w:pStyle w:val="ListParagraph"/>
        <w:numPr>
          <w:ilvl w:val="5"/>
          <w:numId w:val="10"/>
        </w:numPr>
      </w:pPr>
      <w:r>
        <w:t xml:space="preserve">I challenge Brett to find a </w:t>
      </w:r>
      <w:r w:rsidR="00606D4A">
        <w:t xml:space="preserve">lexicographer who defines </w:t>
      </w:r>
      <w:r w:rsidR="00175312">
        <w:t>“</w:t>
      </w:r>
      <w:proofErr w:type="spellStart"/>
      <w:r w:rsidR="00606D4A" w:rsidRPr="00175312">
        <w:rPr>
          <w:i/>
          <w:iCs/>
        </w:rPr>
        <w:t>baptizo</w:t>
      </w:r>
      <w:proofErr w:type="spellEnd"/>
      <w:r w:rsidR="00175312">
        <w:t xml:space="preserve">” </w:t>
      </w:r>
      <w:r w:rsidR="00606D4A">
        <w:t>as a burial.</w:t>
      </w:r>
    </w:p>
    <w:p w14:paraId="7A67DA2E" w14:textId="37F8CCDF" w:rsidR="00175312" w:rsidRDefault="00BB7DDC" w:rsidP="00F44EAF">
      <w:pPr>
        <w:pStyle w:val="ListParagraph"/>
        <w:numPr>
          <w:ilvl w:val="5"/>
          <w:numId w:val="10"/>
        </w:numPr>
      </w:pPr>
      <w:r>
        <w:t>Maybe there is one.  Point me to it, if so</w:t>
      </w:r>
      <w:r w:rsidR="00142C93">
        <w:t>.</w:t>
      </w:r>
    </w:p>
    <w:p w14:paraId="03701851" w14:textId="3E2CC4E7" w:rsidR="00606D4A" w:rsidRPr="004C6650" w:rsidRDefault="00127BB9" w:rsidP="00606D4A">
      <w:pPr>
        <w:pStyle w:val="ListParagraph"/>
        <w:numPr>
          <w:ilvl w:val="4"/>
          <w:numId w:val="10"/>
        </w:numPr>
      </w:pPr>
      <w:r w:rsidRPr="00127BB9">
        <w:rPr>
          <w:b/>
          <w:bCs/>
          <w:lang w:val="el-GR"/>
        </w:rPr>
        <w:lastRenderedPageBreak/>
        <w:t>Βαπτίζω</w:t>
      </w:r>
      <w:r w:rsidR="00601387">
        <w:rPr>
          <w:b/>
          <w:bCs/>
        </w:rPr>
        <w:t>: dip, plunge, to be drowned, flooded, overwhelm, to be drenched</w:t>
      </w:r>
      <w:r w:rsidR="000D69AE">
        <w:rPr>
          <w:b/>
          <w:bCs/>
        </w:rPr>
        <w:t xml:space="preserve">, soaked in wine, </w:t>
      </w:r>
      <w:r w:rsidR="002638DB" w:rsidRPr="0003518B">
        <w:rPr>
          <w:b/>
          <w:bCs/>
          <w:i/>
          <w:iCs/>
          <w:u w:val="single"/>
        </w:rPr>
        <w:t>disable</w:t>
      </w:r>
      <w:r w:rsidR="002638DB">
        <w:rPr>
          <w:b/>
          <w:bCs/>
        </w:rPr>
        <w:t xml:space="preserve">, </w:t>
      </w:r>
      <w:r w:rsidR="000D69AE">
        <w:rPr>
          <w:b/>
          <w:bCs/>
        </w:rPr>
        <w:t>getting into deep water (LSJ).</w:t>
      </w:r>
    </w:p>
    <w:p w14:paraId="3C32DF36" w14:textId="071550B6" w:rsidR="004C6650" w:rsidRPr="00C46688" w:rsidRDefault="00124D22" w:rsidP="00606D4A">
      <w:pPr>
        <w:pStyle w:val="ListParagraph"/>
        <w:numPr>
          <w:ilvl w:val="4"/>
          <w:numId w:val="10"/>
        </w:numPr>
      </w:pPr>
      <w:r>
        <w:rPr>
          <w:b/>
          <w:bCs/>
        </w:rPr>
        <w:t>To wash oneself, bathe (</w:t>
      </w:r>
      <w:r w:rsidR="00D959BF">
        <w:rPr>
          <w:b/>
          <w:bCs/>
        </w:rPr>
        <w:t>Thayer).</w:t>
      </w:r>
    </w:p>
    <w:p w14:paraId="4FAD3C74" w14:textId="5303998A" w:rsidR="00C46688" w:rsidRPr="00D959BF" w:rsidRDefault="00142C93" w:rsidP="00606D4A">
      <w:pPr>
        <w:pStyle w:val="ListParagraph"/>
        <w:numPr>
          <w:ilvl w:val="4"/>
          <w:numId w:val="10"/>
        </w:numPr>
      </w:pPr>
      <w:r>
        <w:t>Notice</w:t>
      </w:r>
      <w:r w:rsidR="00C46688">
        <w:t>:</w:t>
      </w:r>
    </w:p>
    <w:p w14:paraId="621A8D05" w14:textId="3B50424A" w:rsidR="00D959BF" w:rsidRDefault="00C46688" w:rsidP="00C46688">
      <w:pPr>
        <w:pStyle w:val="ListParagraph"/>
        <w:numPr>
          <w:ilvl w:val="5"/>
          <w:numId w:val="10"/>
        </w:numPr>
      </w:pPr>
      <w:r>
        <w:t>“</w:t>
      </w:r>
      <w:r w:rsidR="00E42642">
        <w:t>And so it clearly doesn’t necessarily always mean the thigh. Does it mean that in Exodus 28? I don’t – I don’t believe that it does; I certainly couldn’t prove that it does. And this is the point— I cannot bind what I cannot prove</w:t>
      </w:r>
      <w:r>
        <w:t>.”</w:t>
      </w:r>
    </w:p>
    <w:p w14:paraId="10C5920E" w14:textId="6C68376A" w:rsidR="00C46688" w:rsidRDefault="00D325E8" w:rsidP="00C46688">
      <w:pPr>
        <w:pStyle w:val="ListParagraph"/>
        <w:numPr>
          <w:ilvl w:val="5"/>
          <w:numId w:val="10"/>
        </w:numPr>
      </w:pPr>
      <w:r>
        <w:t>“</w:t>
      </w:r>
      <w:r w:rsidR="00C46688">
        <w:t xml:space="preserve">And so it </w:t>
      </w:r>
      <w:r w:rsidR="0072465F">
        <w:t xml:space="preserve">[baptism] </w:t>
      </w:r>
      <w:r w:rsidR="00C46688">
        <w:t xml:space="preserve">clearly doesn’t necessarily always mean </w:t>
      </w:r>
      <w:r w:rsidR="0072465F">
        <w:t>a burial</w:t>
      </w:r>
      <w:r w:rsidR="00C46688">
        <w:t xml:space="preserve">. Does it mean that in </w:t>
      </w:r>
      <w:r w:rsidR="0072465F">
        <w:t>Acts 2</w:t>
      </w:r>
      <w:r w:rsidR="00C46688">
        <w:t>? I don’t – I don’t believe that it does; I certainly couldn’t prove that it does. And this is the point— I cannot bind what I cannot prove</w:t>
      </w:r>
      <w:r w:rsidR="0072465F">
        <w:t>.</w:t>
      </w:r>
      <w:r>
        <w:t>”</w:t>
      </w:r>
    </w:p>
    <w:p w14:paraId="3FDB95A1" w14:textId="161BA568" w:rsidR="00F478B7" w:rsidRDefault="00F478B7" w:rsidP="00F478B7">
      <w:pPr>
        <w:pStyle w:val="ListParagraph"/>
        <w:numPr>
          <w:ilvl w:val="4"/>
          <w:numId w:val="10"/>
        </w:numPr>
      </w:pPr>
      <w:r>
        <w:t xml:space="preserve">If </w:t>
      </w:r>
      <w:r w:rsidR="00E45AF0">
        <w:t>we can know for sure what “</w:t>
      </w:r>
      <w:proofErr w:type="spellStart"/>
      <w:r w:rsidR="00E45AF0">
        <w:t>yarek</w:t>
      </w:r>
      <w:proofErr w:type="spellEnd"/>
      <w:r w:rsidR="00E45AF0">
        <w:t>” means in Exodus 28:42</w:t>
      </w:r>
      <w:r w:rsidR="00694665">
        <w:t xml:space="preserve"> because it has multiple meanings, then we can’t know for sure what baptism means in Acts 2:38 because it has multiple meanings.</w:t>
      </w:r>
    </w:p>
    <w:p w14:paraId="0A703CD8" w14:textId="1C73418B" w:rsidR="00694665" w:rsidRDefault="00694665" w:rsidP="00F478B7">
      <w:pPr>
        <w:pStyle w:val="ListParagraph"/>
        <w:numPr>
          <w:ilvl w:val="4"/>
          <w:numId w:val="10"/>
        </w:numPr>
      </w:pPr>
      <w:r>
        <w:t>With this kind of reasoning, God’s expressed will</w:t>
      </w:r>
      <w:r w:rsidR="00C44EA4">
        <w:t>, to which he holds us accountable, with which he threatens us with eternal destruction</w:t>
      </w:r>
      <w:r w:rsidR="00401132">
        <w:t>, is completely unknowable.  Who can believe it.</w:t>
      </w:r>
    </w:p>
    <w:p w14:paraId="2188A090" w14:textId="32F8CC25" w:rsidR="009C2979" w:rsidRDefault="002F13E0" w:rsidP="00F478B7">
      <w:pPr>
        <w:pStyle w:val="ListParagraph"/>
        <w:numPr>
          <w:ilvl w:val="4"/>
          <w:numId w:val="10"/>
        </w:numPr>
      </w:pPr>
      <w:r>
        <w:lastRenderedPageBreak/>
        <w:t xml:space="preserve">Brett has the gall to say, </w:t>
      </w:r>
      <w:r w:rsidR="00281360">
        <w:t xml:space="preserve">“And I know that young people will not </w:t>
      </w:r>
      <w:r w:rsidR="00310270">
        <w:t>respect,</w:t>
      </w:r>
      <w:r w:rsidR="00281360">
        <w:t xml:space="preserve"> and they will often lose their faith -if they see us misusing the Scriptures to teach what we want them to say.”</w:t>
      </w:r>
    </w:p>
    <w:p w14:paraId="288EC808" w14:textId="7211A1DF" w:rsidR="00281360" w:rsidRDefault="001745CE" w:rsidP="00F478B7">
      <w:pPr>
        <w:pStyle w:val="ListParagraph"/>
        <w:numPr>
          <w:ilvl w:val="4"/>
          <w:numId w:val="10"/>
        </w:numPr>
      </w:pPr>
      <w:r>
        <w:t>What he means is those who do no</w:t>
      </w:r>
      <w:r w:rsidR="00732782">
        <w:t>t</w:t>
      </w:r>
      <w:r>
        <w:t xml:space="preserve"> follow his convoluted reasoning and </w:t>
      </w:r>
      <w:r w:rsidR="004F106F">
        <w:t xml:space="preserve">follow him in </w:t>
      </w:r>
      <w:r>
        <w:t>determin</w:t>
      </w:r>
      <w:r w:rsidR="004F106F">
        <w:t xml:space="preserve">ing </w:t>
      </w:r>
      <w:r>
        <w:t>that God is ambiguous, uncertain in ex. 28 are misusing the scriptures to teach, not what they actually say, but what we want them to say, and hence we threaten the faith of the young.</w:t>
      </w:r>
    </w:p>
    <w:p w14:paraId="2AD92EE4" w14:textId="77777777" w:rsidR="00EC3EA6" w:rsidRDefault="001745CE" w:rsidP="001745CE">
      <w:pPr>
        <w:pStyle w:val="ListParagraph"/>
        <w:numPr>
          <w:ilvl w:val="5"/>
          <w:numId w:val="10"/>
        </w:numPr>
      </w:pPr>
      <w:r>
        <w:t xml:space="preserve">Our young are not stupid. </w:t>
      </w:r>
      <w:r w:rsidR="00EC3EA6">
        <w:t xml:space="preserve">With their fresh minds perhaps they see better </w:t>
      </w:r>
      <w:proofErr w:type="spellStart"/>
      <w:r w:rsidR="00EC3EA6">
        <w:t>then</w:t>
      </w:r>
      <w:proofErr w:type="spellEnd"/>
      <w:r w:rsidR="00EC3EA6">
        <w:t xml:space="preserve"> we do.  I can assure you of this, they see through this charade.  That has been demonstrated to me.  And I thank God for the young who engage their minds to deal honestly with their heavenly father’s will.</w:t>
      </w:r>
    </w:p>
    <w:p w14:paraId="5EC4AB97" w14:textId="77777777" w:rsidR="00C707B2" w:rsidRDefault="00EC3EA6" w:rsidP="001745CE">
      <w:pPr>
        <w:pStyle w:val="ListParagraph"/>
        <w:numPr>
          <w:ilvl w:val="5"/>
          <w:numId w:val="10"/>
        </w:numPr>
      </w:pPr>
      <w:r>
        <w:t>No, Brett, insisting that thigh means thigh in Ex. 2</w:t>
      </w:r>
      <w:r w:rsidR="0061269B">
        <w:t>8 does not threaten the faith of our young.  What actually threatens their faith is when grown men</w:t>
      </w:r>
      <w:r w:rsidR="0032558F">
        <w:t xml:space="preserve">, so-called gospel preachers </w:t>
      </w:r>
      <w:r w:rsidR="00C64223">
        <w:t xml:space="preserve">cave to the world and </w:t>
      </w:r>
      <w:r w:rsidR="0032558F">
        <w:t xml:space="preserve">try to convince them that God’s word is </w:t>
      </w:r>
      <w:r w:rsidR="000F7E5A">
        <w:t>ambiguous.  For when you convince them it is ambiguous</w:t>
      </w:r>
      <w:r w:rsidR="003A02AA">
        <w:t xml:space="preserve">, </w:t>
      </w:r>
      <w:r w:rsidR="007E7619">
        <w:t xml:space="preserve">you undermine their confidence in it, </w:t>
      </w:r>
      <w:r w:rsidR="00C707B2">
        <w:t xml:space="preserve">and </w:t>
      </w:r>
      <w:r w:rsidR="003A02AA">
        <w:t>it will become meaningless to them</w:t>
      </w:r>
      <w:r w:rsidR="00C64223">
        <w:t>, and they will fall away.</w:t>
      </w:r>
      <w:r w:rsidR="0032558F">
        <w:t xml:space="preserve"> </w:t>
      </w:r>
    </w:p>
    <w:p w14:paraId="01A27364" w14:textId="19743365" w:rsidR="00977CC9" w:rsidRDefault="00977CC9" w:rsidP="001745CE">
      <w:pPr>
        <w:pStyle w:val="ListParagraph"/>
        <w:numPr>
          <w:ilvl w:val="5"/>
          <w:numId w:val="10"/>
        </w:numPr>
      </w:pPr>
      <w:r>
        <w:t xml:space="preserve">Teaching like this </w:t>
      </w:r>
      <w:r w:rsidR="00621E8A">
        <w:t>does not edify the young</w:t>
      </w:r>
      <w:r>
        <w:t>.</w:t>
      </w:r>
      <w:r w:rsidR="00621E8A">
        <w:t xml:space="preserve">  It fails the young.</w:t>
      </w:r>
      <w:r>
        <w:t xml:space="preserve">  </w:t>
      </w:r>
    </w:p>
    <w:p w14:paraId="72BEB623" w14:textId="13E43CD8" w:rsidR="00977CC9" w:rsidRDefault="00977CC9" w:rsidP="00977CC9">
      <w:pPr>
        <w:pStyle w:val="ListParagraph"/>
        <w:numPr>
          <w:ilvl w:val="6"/>
          <w:numId w:val="10"/>
        </w:numPr>
      </w:pPr>
      <w:r>
        <w:lastRenderedPageBreak/>
        <w:t xml:space="preserve">What the young need is strong </w:t>
      </w:r>
      <w:r w:rsidR="00621E8A">
        <w:t>leadership in the home and in the church—leadership that is centered in what the bible says.</w:t>
      </w:r>
    </w:p>
    <w:p w14:paraId="0C816B01" w14:textId="152D5391" w:rsidR="00621E8A" w:rsidRDefault="00621E8A" w:rsidP="00977CC9">
      <w:pPr>
        <w:pStyle w:val="ListParagraph"/>
        <w:numPr>
          <w:ilvl w:val="6"/>
          <w:numId w:val="10"/>
        </w:numPr>
      </w:pPr>
      <w:r>
        <w:t>Our children’s faith is developing.  They need us.  They need us to stand strong in a world gone mad with sin.</w:t>
      </w:r>
    </w:p>
    <w:p w14:paraId="7ED7F15A" w14:textId="64F1C36F" w:rsidR="00621E8A" w:rsidRDefault="00621E8A" w:rsidP="00977CC9">
      <w:pPr>
        <w:pStyle w:val="ListParagraph"/>
        <w:numPr>
          <w:ilvl w:val="6"/>
          <w:numId w:val="10"/>
        </w:numPr>
      </w:pPr>
      <w:r>
        <w:t>Parents, don’t cave to this nonsense.</w:t>
      </w:r>
    </w:p>
    <w:p w14:paraId="7C72BBA6" w14:textId="43C9BE8F" w:rsidR="001745CE" w:rsidRDefault="00C707B2" w:rsidP="001745CE">
      <w:pPr>
        <w:pStyle w:val="ListParagraph"/>
        <w:numPr>
          <w:ilvl w:val="5"/>
          <w:numId w:val="10"/>
        </w:numPr>
      </w:pPr>
      <w:r>
        <w:t>Young folks</w:t>
      </w:r>
      <w:r w:rsidR="004963D8">
        <w:t xml:space="preserve">, don’t allow adults, </w:t>
      </w:r>
      <w:r w:rsidR="00942759">
        <w:t>those who are supposed to be responsib</w:t>
      </w:r>
      <w:r w:rsidR="00794FCA">
        <w:t xml:space="preserve">le, </w:t>
      </w:r>
      <w:r w:rsidR="004963D8">
        <w:t>just because the</w:t>
      </w:r>
      <w:r w:rsidR="00B17E1C">
        <w:t>y</w:t>
      </w:r>
      <w:r w:rsidR="004963D8">
        <w:t xml:space="preserve"> hold positions of </w:t>
      </w:r>
      <w:r w:rsidR="000863F3">
        <w:t>leadership, undermine your faith in the bible.  Believe God.  Trust him.</w:t>
      </w:r>
      <w:r w:rsidR="0032558F">
        <w:t xml:space="preserve"> </w:t>
      </w:r>
      <w:r w:rsidR="001745CE">
        <w:t xml:space="preserve"> </w:t>
      </w:r>
    </w:p>
    <w:p w14:paraId="75B91BA5" w14:textId="52EDE5F7" w:rsidR="00343330" w:rsidRDefault="00343330" w:rsidP="00343330">
      <w:pPr>
        <w:pStyle w:val="ListParagraph"/>
        <w:numPr>
          <w:ilvl w:val="0"/>
          <w:numId w:val="10"/>
        </w:numPr>
      </w:pPr>
      <w:r>
        <w:t>BRETT’S USE OF LEXICONS</w:t>
      </w:r>
    </w:p>
    <w:p w14:paraId="1018074B" w14:textId="378352B2" w:rsidR="00343330" w:rsidRDefault="008C2494" w:rsidP="00343330">
      <w:pPr>
        <w:pStyle w:val="ListParagraph"/>
        <w:numPr>
          <w:ilvl w:val="1"/>
          <w:numId w:val="10"/>
        </w:numPr>
      </w:pPr>
      <w:r>
        <w:t xml:space="preserve">He </w:t>
      </w:r>
      <w:r w:rsidR="00975E0F">
        <w:t>quotes from, or rather he cites, four Hebrew lexicons that define “</w:t>
      </w:r>
      <w:proofErr w:type="spellStart"/>
      <w:r w:rsidR="00975E0F">
        <w:t>yarek</w:t>
      </w:r>
      <w:proofErr w:type="spellEnd"/>
      <w:r w:rsidR="00975E0F">
        <w:t>”.</w:t>
      </w:r>
    </w:p>
    <w:p w14:paraId="21550741" w14:textId="6B7BB297" w:rsidR="007336AC" w:rsidRDefault="000718B1" w:rsidP="007336AC">
      <w:pPr>
        <w:pStyle w:val="ListParagraph"/>
        <w:numPr>
          <w:ilvl w:val="2"/>
          <w:numId w:val="10"/>
        </w:numPr>
      </w:pPr>
      <w:r>
        <w:t xml:space="preserve">Brett says, </w:t>
      </w:r>
      <w:r w:rsidR="004150E6">
        <w:t>“Strong’s says that it’s a word that means to be soft by euphemism of the generative parts</w:t>
      </w:r>
      <w:r w:rsidR="00D97964">
        <w:t xml:space="preserve">.”  </w:t>
      </w:r>
      <w:r w:rsidR="00010044">
        <w:t>What it actually says is:</w:t>
      </w:r>
    </w:p>
    <w:p w14:paraId="42A14DED" w14:textId="4636018C" w:rsidR="00D97964" w:rsidRDefault="002E7D40" w:rsidP="00D97964">
      <w:pPr>
        <w:pStyle w:val="ListParagraph"/>
        <w:numPr>
          <w:ilvl w:val="3"/>
          <w:numId w:val="10"/>
        </w:numPr>
      </w:pPr>
      <w:r w:rsidRPr="002E7D40">
        <w:t xml:space="preserve">from an unused root mean. to </w:t>
      </w:r>
      <w:r w:rsidRPr="002E7D40">
        <w:rPr>
          <w:i/>
        </w:rPr>
        <w:t>be soft</w:t>
      </w:r>
      <w:r w:rsidRPr="002E7D40">
        <w:t xml:space="preserve">; the </w:t>
      </w:r>
      <w:r w:rsidRPr="002E7D40">
        <w:rPr>
          <w:i/>
        </w:rPr>
        <w:t>thigh</w:t>
      </w:r>
      <w:r w:rsidRPr="002E7D40">
        <w:t xml:space="preserve"> (from its fleshy </w:t>
      </w:r>
      <w:r w:rsidRPr="002E7D40">
        <w:rPr>
          <w:i/>
        </w:rPr>
        <w:t>softness</w:t>
      </w:r>
      <w:r w:rsidRPr="002E7D40">
        <w:t xml:space="preserve">); by </w:t>
      </w:r>
      <w:proofErr w:type="spellStart"/>
      <w:r w:rsidRPr="002E7D40">
        <w:t>euphem</w:t>
      </w:r>
      <w:proofErr w:type="spellEnd"/>
      <w:r w:rsidRPr="002E7D40">
        <w:t xml:space="preserve">. the </w:t>
      </w:r>
      <w:r w:rsidRPr="002E7D40">
        <w:rPr>
          <w:i/>
        </w:rPr>
        <w:t>generative parts</w:t>
      </w:r>
      <w:r w:rsidRPr="002E7D40">
        <w:t xml:space="preserve">; fig. a </w:t>
      </w:r>
      <w:r w:rsidRPr="002E7D40">
        <w:rPr>
          <w:i/>
        </w:rPr>
        <w:t>shank, flank, side</w:t>
      </w:r>
      <w:r w:rsidRPr="002E7D40">
        <w:t>:—× body, loins, shaft, side, thigh.</w:t>
      </w:r>
      <w:r w:rsidRPr="002E7D40">
        <w:rPr>
          <w:vertAlign w:val="superscript"/>
        </w:rPr>
        <w:footnoteReference w:id="6"/>
      </w:r>
    </w:p>
    <w:p w14:paraId="7B80F948" w14:textId="56D4CF96" w:rsidR="002E7D40" w:rsidRDefault="00284224" w:rsidP="00D97964">
      <w:pPr>
        <w:pStyle w:val="ListParagraph"/>
        <w:numPr>
          <w:ilvl w:val="3"/>
          <w:numId w:val="10"/>
        </w:numPr>
      </w:pPr>
      <w:r>
        <w:t xml:space="preserve">he attempts to leave the impression that the sacred writers were </w:t>
      </w:r>
      <w:r w:rsidR="00731E26">
        <w:t xml:space="preserve">perhaps </w:t>
      </w:r>
      <w:r>
        <w:t xml:space="preserve">using the word euphemistically </w:t>
      </w:r>
      <w:r w:rsidR="00731E26">
        <w:t>to avoid being graphic.</w:t>
      </w:r>
    </w:p>
    <w:p w14:paraId="7144EE8E" w14:textId="1DADB122" w:rsidR="00731E26" w:rsidRDefault="00731E26" w:rsidP="00D97964">
      <w:pPr>
        <w:pStyle w:val="ListParagraph"/>
        <w:numPr>
          <w:ilvl w:val="3"/>
          <w:numId w:val="10"/>
        </w:numPr>
      </w:pPr>
      <w:r>
        <w:lastRenderedPageBreak/>
        <w:t xml:space="preserve">Not true for many reasons, because the word “loins” </w:t>
      </w:r>
      <w:r w:rsidR="001C3DE9">
        <w:t>used in the passage refers to the reproductive bits.</w:t>
      </w:r>
    </w:p>
    <w:p w14:paraId="1514FE9C" w14:textId="7F3E7692" w:rsidR="001B6B11" w:rsidRDefault="000718B1" w:rsidP="001B6B11">
      <w:pPr>
        <w:pStyle w:val="ListParagraph"/>
        <w:numPr>
          <w:ilvl w:val="2"/>
          <w:numId w:val="10"/>
        </w:numPr>
      </w:pPr>
      <w:r>
        <w:t xml:space="preserve">Brett says, </w:t>
      </w:r>
      <w:r w:rsidR="00087A8F">
        <w:t>“When The Word Book of the Old Testament says that it is actually- it is translated thigh, but it also means loin or base.”</w:t>
      </w:r>
    </w:p>
    <w:p w14:paraId="12974BA6" w14:textId="440DA6D7" w:rsidR="00087A8F" w:rsidRPr="00E50470" w:rsidRDefault="00E50470" w:rsidP="00087A8F">
      <w:pPr>
        <w:pStyle w:val="ListParagraph"/>
        <w:numPr>
          <w:ilvl w:val="3"/>
          <w:numId w:val="10"/>
        </w:numPr>
      </w:pPr>
      <w:r w:rsidRPr="00E50470">
        <w:rPr>
          <w:b/>
          <w:i/>
        </w:rPr>
        <w:t>Thigh, loin, side, base</w:t>
      </w:r>
      <w:r>
        <w:rPr>
          <w:b/>
          <w:i/>
        </w:rPr>
        <w:t xml:space="preserve"> (theological word </w:t>
      </w:r>
      <w:r w:rsidR="009D19D7">
        <w:rPr>
          <w:b/>
          <w:i/>
        </w:rPr>
        <w:t>book</w:t>
      </w:r>
      <w:r>
        <w:rPr>
          <w:b/>
          <w:i/>
        </w:rPr>
        <w:t xml:space="preserve"> of the old testament).</w:t>
      </w:r>
    </w:p>
    <w:p w14:paraId="3AC47ECF" w14:textId="334CC489" w:rsidR="00E50470" w:rsidRDefault="000718B1" w:rsidP="00E50470">
      <w:pPr>
        <w:pStyle w:val="ListParagraph"/>
        <w:numPr>
          <w:ilvl w:val="2"/>
          <w:numId w:val="10"/>
        </w:numPr>
      </w:pPr>
      <w:r>
        <w:t xml:space="preserve">Brett says, </w:t>
      </w:r>
      <w:r w:rsidR="003E4F87">
        <w:t>“Brown-Driver-and-Briggs say it means the loin, the base— those proceeding from the loins or the descendants or the extreme parts.”</w:t>
      </w:r>
    </w:p>
    <w:p w14:paraId="41A81CA1" w14:textId="01AE4CA1" w:rsidR="003E4F87" w:rsidRPr="001012E8" w:rsidRDefault="001012E8" w:rsidP="003E4F87">
      <w:pPr>
        <w:pStyle w:val="ListParagraph"/>
        <w:numPr>
          <w:ilvl w:val="3"/>
          <w:numId w:val="10"/>
        </w:numPr>
      </w:pPr>
      <w:r>
        <w:rPr>
          <w:b/>
        </w:rPr>
        <w:t>thigh, loin, side, base</w:t>
      </w:r>
    </w:p>
    <w:p w14:paraId="214210A5" w14:textId="59AA81CF" w:rsidR="001012E8" w:rsidRDefault="00140B26" w:rsidP="001012E8">
      <w:pPr>
        <w:pStyle w:val="ListParagraph"/>
        <w:numPr>
          <w:ilvl w:val="4"/>
          <w:numId w:val="10"/>
        </w:numPr>
      </w:pPr>
      <w:r>
        <w:rPr>
          <w:rFonts w:ascii="Open Sans" w:hAnsi="Open Sans"/>
          <w:b/>
        </w:rPr>
        <w:t xml:space="preserve">1. </w:t>
      </w:r>
      <w:r>
        <w:rPr>
          <w:i/>
        </w:rPr>
        <w:t>thigh</w:t>
      </w:r>
      <w:r>
        <w:t>,</w:t>
      </w:r>
    </w:p>
    <w:p w14:paraId="5F39D390" w14:textId="685F36C5" w:rsidR="00D577CA" w:rsidRPr="00915432" w:rsidRDefault="00D577CA" w:rsidP="00D577CA">
      <w:pPr>
        <w:pStyle w:val="ListParagraph"/>
        <w:numPr>
          <w:ilvl w:val="5"/>
          <w:numId w:val="10"/>
        </w:numPr>
      </w:pPr>
      <w:r w:rsidRPr="00D577CA">
        <w:rPr>
          <w:rFonts w:ascii="Calibri" w:hAnsi="Calibri" w:cs="Calibri"/>
        </w:rPr>
        <w:tab/>
      </w:r>
      <w:r w:rsidRPr="00D577CA">
        <w:rPr>
          <w:rFonts w:hint="cs"/>
          <w:szCs w:val="32"/>
          <w:rtl/>
          <w:lang w:bidi="he-IL"/>
        </w:rPr>
        <w:t>מִמָּתְנַיִם</w:t>
      </w:r>
      <w:r w:rsidRPr="00D577CA">
        <w:rPr>
          <w:rFonts w:ascii="Calibri" w:hAnsi="Calibri" w:cs="SBL Hebrew"/>
          <w:szCs w:val="32"/>
          <w:rtl/>
          <w:lang w:bidi="he-IL"/>
        </w:rPr>
        <w:t xml:space="preserve"> </w:t>
      </w:r>
      <w:r w:rsidRPr="00D577CA">
        <w:rPr>
          <w:rFonts w:hint="cs"/>
          <w:szCs w:val="32"/>
          <w:rtl/>
          <w:lang w:bidi="he-IL"/>
        </w:rPr>
        <w:t>וְעַד־יְרֵכַיִם</w:t>
      </w:r>
      <w:r w:rsidRPr="00D577CA">
        <w:rPr>
          <w:rFonts w:ascii="Calibri" w:hAnsi="Calibri" w:cs="Calibri"/>
        </w:rPr>
        <w:t xml:space="preserve"> </w:t>
      </w:r>
      <w:r w:rsidRPr="00915432">
        <w:rPr>
          <w:rFonts w:ascii="Calibri" w:hAnsi="Calibri" w:cs="Calibri"/>
          <w:u w:val="single"/>
        </w:rPr>
        <w:t>Ex 28:42</w:t>
      </w:r>
      <w:r w:rsidRPr="00D577CA">
        <w:rPr>
          <w:rFonts w:ascii="Calibri" w:hAnsi="Calibri" w:cs="Calibri"/>
        </w:rPr>
        <w:t xml:space="preserve"> (P)</w:t>
      </w:r>
      <w:r w:rsidRPr="00D577CA">
        <w:rPr>
          <w:rFonts w:ascii="Calibri" w:hAnsi="Calibri" w:cs="Calibri"/>
          <w:vertAlign w:val="superscript"/>
        </w:rPr>
        <w:footnoteReference w:id="7"/>
      </w:r>
    </w:p>
    <w:p w14:paraId="65F63622" w14:textId="00E1F1FA" w:rsidR="00915432" w:rsidRDefault="00B63447" w:rsidP="00915432">
      <w:pPr>
        <w:pStyle w:val="ListParagraph"/>
        <w:numPr>
          <w:ilvl w:val="4"/>
          <w:numId w:val="10"/>
        </w:numPr>
      </w:pPr>
      <w:r>
        <w:t>And HAL</w:t>
      </w:r>
      <w:r w:rsidR="00730B23">
        <w:t>OT</w:t>
      </w:r>
      <w:r>
        <w:t xml:space="preserve"> is- is making us aware of that. It refers to the base of a lamp stand. I know what my base is, it’s not my thighs.</w:t>
      </w:r>
    </w:p>
    <w:p w14:paraId="3B03B143" w14:textId="10096ECC" w:rsidR="00730B23" w:rsidRPr="00FF052C" w:rsidRDefault="00FF052C" w:rsidP="00730B23">
      <w:pPr>
        <w:pStyle w:val="ListParagraph"/>
        <w:numPr>
          <w:ilvl w:val="5"/>
          <w:numId w:val="10"/>
        </w:numPr>
      </w:pPr>
      <w:r w:rsidRPr="00FF052C">
        <w:rPr>
          <w:rFonts w:ascii="Calibri" w:hAnsi="Calibri" w:cs="Calibri"/>
        </w:rPr>
        <w:t xml:space="preserve">the fleshy part of the </w:t>
      </w:r>
      <w:r w:rsidRPr="00FF052C">
        <w:rPr>
          <w:rFonts w:ascii="Calibri" w:hAnsi="Calibri" w:cs="Calibri"/>
          <w:b/>
        </w:rPr>
        <w:t>upper thigh</w:t>
      </w:r>
      <w:r w:rsidRPr="00FF052C">
        <w:rPr>
          <w:rFonts w:ascii="Calibri" w:hAnsi="Calibri" w:cs="Calibri"/>
        </w:rPr>
        <w:t xml:space="preserve"> (:: </w:t>
      </w:r>
      <w:r w:rsidRPr="00FF052C">
        <w:rPr>
          <w:rFonts w:hint="cs"/>
          <w:szCs w:val="32"/>
          <w:rtl/>
          <w:lang w:bidi="he-IL"/>
        </w:rPr>
        <w:t>מָתְנַיִם</w:t>
      </w:r>
      <w:r w:rsidRPr="00FF052C">
        <w:rPr>
          <w:rFonts w:ascii="Calibri" w:hAnsi="Calibri" w:cs="Calibri"/>
        </w:rPr>
        <w:t xml:space="preserve">): </w:t>
      </w:r>
      <w:r w:rsidRPr="00FF052C">
        <w:rPr>
          <w:rFonts w:ascii="Calibri" w:hAnsi="Calibri" w:cs="Calibri"/>
          <w:vertAlign w:val="superscript"/>
        </w:rPr>
        <w:footnoteReference w:id="8"/>
      </w:r>
    </w:p>
    <w:p w14:paraId="5C82A9AF" w14:textId="1566A56B" w:rsidR="00FF052C" w:rsidRPr="009D6BF8" w:rsidRDefault="003B7C38" w:rsidP="00FF052C">
      <w:pPr>
        <w:pStyle w:val="ListParagraph"/>
        <w:numPr>
          <w:ilvl w:val="6"/>
          <w:numId w:val="10"/>
        </w:numPr>
      </w:pPr>
      <w:r w:rsidRPr="003B7C38">
        <w:rPr>
          <w:rFonts w:ascii="Calibri" w:hAnsi="Calibri" w:cs="Calibri"/>
        </w:rPr>
        <w:t>from the hips to the thighs Ex 28:42</w:t>
      </w:r>
      <w:r w:rsidRPr="003B7C38">
        <w:rPr>
          <w:rFonts w:ascii="Calibri" w:hAnsi="Calibri" w:cs="Calibri"/>
          <w:vertAlign w:val="superscript"/>
        </w:rPr>
        <w:footnoteReference w:id="9"/>
      </w:r>
    </w:p>
    <w:p w14:paraId="043D10F4" w14:textId="2746606E" w:rsidR="009D6BF8" w:rsidRDefault="00F90C78" w:rsidP="00F90C78">
      <w:pPr>
        <w:pStyle w:val="ListParagraph"/>
        <w:numPr>
          <w:ilvl w:val="5"/>
          <w:numId w:val="10"/>
        </w:numPr>
      </w:pPr>
      <w:proofErr w:type="spellStart"/>
      <w:r>
        <w:lastRenderedPageBreak/>
        <w:t>metaph</w:t>
      </w:r>
      <w:proofErr w:type="spellEnd"/>
    </w:p>
    <w:p w14:paraId="46D5A4C2" w14:textId="0A19A453" w:rsidR="00F90C78" w:rsidRPr="002A5E1D" w:rsidRDefault="000C7A29" w:rsidP="00F90C78">
      <w:pPr>
        <w:pStyle w:val="ListParagraph"/>
        <w:numPr>
          <w:ilvl w:val="6"/>
          <w:numId w:val="10"/>
        </w:numPr>
      </w:pPr>
      <w:r w:rsidRPr="000C7A29">
        <w:rPr>
          <w:rFonts w:ascii="Calibri" w:hAnsi="Calibri" w:cs="Calibri"/>
          <w:b/>
        </w:rPr>
        <w:t>side</w:t>
      </w:r>
      <w:r w:rsidRPr="000C7A29">
        <w:rPr>
          <w:rFonts w:ascii="Calibri" w:hAnsi="Calibri" w:cs="Calibri"/>
        </w:rPr>
        <w:t xml:space="preserve"> (</w:t>
      </w:r>
      <w:proofErr w:type="spellStart"/>
      <w:r w:rsidRPr="000C7A29">
        <w:rPr>
          <w:rFonts w:ascii="Calibri" w:hAnsi="Calibri" w:cs="Calibri"/>
        </w:rPr>
        <w:t>Dhorme</w:t>
      </w:r>
      <w:proofErr w:type="spellEnd"/>
      <w:r w:rsidRPr="000C7A29">
        <w:rPr>
          <w:rFonts w:ascii="Calibri" w:hAnsi="Calibri" w:cs="Calibri"/>
        </w:rPr>
        <w:t xml:space="preserve"> </w:t>
      </w:r>
      <w:proofErr w:type="spellStart"/>
      <w:r w:rsidRPr="000C7A29">
        <w:rPr>
          <w:rFonts w:ascii="Calibri" w:hAnsi="Calibri" w:cs="Calibri"/>
          <w:i/>
        </w:rPr>
        <w:t>Emploi</w:t>
      </w:r>
      <w:proofErr w:type="spellEnd"/>
      <w:r w:rsidRPr="000C7A29">
        <w:rPr>
          <w:rFonts w:ascii="Calibri" w:hAnsi="Calibri" w:cs="Calibri"/>
        </w:rPr>
        <w:t xml:space="preserve"> 98) a) of the altar </w:t>
      </w:r>
      <w:proofErr w:type="spellStart"/>
      <w:r w:rsidRPr="000C7A29">
        <w:rPr>
          <w:rFonts w:ascii="Calibri" w:hAnsi="Calibri" w:cs="Calibri"/>
        </w:rPr>
        <w:t>Lv</w:t>
      </w:r>
      <w:proofErr w:type="spellEnd"/>
      <w:r w:rsidRPr="000C7A29">
        <w:rPr>
          <w:rFonts w:ascii="Calibri" w:hAnsi="Calibri" w:cs="Calibri"/>
        </w:rPr>
        <w:t xml:space="preserve"> 1:11 2K 16:14</w:t>
      </w:r>
      <w:r w:rsidRPr="000C7A29">
        <w:rPr>
          <w:rFonts w:ascii="Calibri" w:hAnsi="Calibri" w:cs="Calibri"/>
          <w:vertAlign w:val="superscript"/>
        </w:rPr>
        <w:footnoteReference w:id="10"/>
      </w:r>
    </w:p>
    <w:p w14:paraId="487131BF" w14:textId="29F6BB0B" w:rsidR="002A5E1D" w:rsidRPr="003E7913" w:rsidRDefault="002A5E1D" w:rsidP="00F90C78">
      <w:pPr>
        <w:pStyle w:val="ListParagraph"/>
        <w:numPr>
          <w:ilvl w:val="6"/>
          <w:numId w:val="10"/>
        </w:numPr>
      </w:pPr>
      <w:r w:rsidRPr="002A5E1D">
        <w:rPr>
          <w:rFonts w:ascii="Calibri" w:hAnsi="Calibri" w:cs="Calibri"/>
        </w:rPr>
        <w:t xml:space="preserve">base of lampstand (with </w:t>
      </w:r>
      <w:r w:rsidRPr="002A5E1D">
        <w:rPr>
          <w:rFonts w:hint="cs"/>
          <w:szCs w:val="32"/>
          <w:rtl/>
          <w:lang w:bidi="he-IL"/>
        </w:rPr>
        <w:t>קָנֶה</w:t>
      </w:r>
      <w:r w:rsidRPr="002A5E1D">
        <w:rPr>
          <w:rFonts w:ascii="Calibri" w:hAnsi="Calibri" w:cs="Calibri"/>
        </w:rPr>
        <w:t xml:space="preserve"> shaft) Ex 25:31 37:17 Nu 8:4.</w:t>
      </w:r>
      <w:r w:rsidRPr="002A5E1D">
        <w:rPr>
          <w:rFonts w:ascii="Calibri" w:hAnsi="Calibri" w:cs="Calibri"/>
          <w:vertAlign w:val="superscript"/>
        </w:rPr>
        <w:footnoteReference w:id="11"/>
      </w:r>
    </w:p>
    <w:p w14:paraId="75D89D31" w14:textId="04E4B99B" w:rsidR="003E7913" w:rsidRPr="002015B3" w:rsidRDefault="008B1B91" w:rsidP="00F90C78">
      <w:pPr>
        <w:pStyle w:val="ListParagraph"/>
        <w:numPr>
          <w:ilvl w:val="6"/>
          <w:numId w:val="10"/>
        </w:numPr>
      </w:pPr>
      <w:r w:rsidRPr="002015B3">
        <w:t>No Brett, your base is not your thi</w:t>
      </w:r>
      <w:r w:rsidR="0065395D">
        <w:t>gh</w:t>
      </w:r>
      <w:r w:rsidRPr="002015B3">
        <w:t>s.  I</w:t>
      </w:r>
      <w:r w:rsidR="00CB21A0" w:rsidRPr="002015B3">
        <w:t>n fact, it is no part of you</w:t>
      </w:r>
      <w:r w:rsidR="003E7913" w:rsidRPr="002015B3">
        <w:t>.</w:t>
      </w:r>
    </w:p>
    <w:p w14:paraId="75A60D41" w14:textId="463CFA34" w:rsidR="001619FE" w:rsidRPr="002015B3" w:rsidRDefault="00CE6603" w:rsidP="001619FE">
      <w:pPr>
        <w:pStyle w:val="ListParagraph"/>
        <w:numPr>
          <w:ilvl w:val="2"/>
          <w:numId w:val="10"/>
        </w:numPr>
      </w:pPr>
      <w:r w:rsidRPr="002015B3">
        <w:t xml:space="preserve">The lexicon’s Brett cited to not support his error.  </w:t>
      </w:r>
      <w:r w:rsidR="009A0F1F" w:rsidRPr="002015B3">
        <w:t xml:space="preserve">In fact, they </w:t>
      </w:r>
      <w:r w:rsidR="00E14CC9">
        <w:t>refute</w:t>
      </w:r>
      <w:r w:rsidR="009A0F1F" w:rsidRPr="002015B3">
        <w:t xml:space="preserve"> his error.</w:t>
      </w:r>
    </w:p>
    <w:p w14:paraId="2B865FA9" w14:textId="1B7BA830" w:rsidR="009A0F1F" w:rsidRPr="002015B3" w:rsidRDefault="009A0F1F" w:rsidP="001619FE">
      <w:pPr>
        <w:pStyle w:val="ListParagraph"/>
        <w:numPr>
          <w:ilvl w:val="2"/>
          <w:numId w:val="10"/>
        </w:numPr>
      </w:pPr>
      <w:r w:rsidRPr="002015B3">
        <w:t>The lexical consensus is that</w:t>
      </w:r>
      <w:r w:rsidRPr="002015B3">
        <w:tab/>
        <w:t>“</w:t>
      </w:r>
      <w:proofErr w:type="spellStart"/>
      <w:r w:rsidRPr="002015B3">
        <w:t>yarek</w:t>
      </w:r>
      <w:proofErr w:type="spellEnd"/>
      <w:r w:rsidRPr="002015B3">
        <w:t>” means thighs in Exodus 28:41</w:t>
      </w:r>
    </w:p>
    <w:p w14:paraId="12C13586" w14:textId="588A1071" w:rsidR="008438BF" w:rsidRDefault="008438BF" w:rsidP="008438BF">
      <w:pPr>
        <w:pStyle w:val="ListParagraph"/>
        <w:numPr>
          <w:ilvl w:val="1"/>
          <w:numId w:val="10"/>
        </w:numPr>
      </w:pPr>
      <w:r>
        <w:t>Stan Cox</w:t>
      </w:r>
      <w:r w:rsidR="005F43CE">
        <w:t xml:space="preserve"> on Exodus 28:42.</w:t>
      </w:r>
    </w:p>
    <w:p w14:paraId="42CD55AA" w14:textId="4FC77B09" w:rsidR="005F43CE" w:rsidRDefault="005F43CE" w:rsidP="005F43CE">
      <w:pPr>
        <w:pStyle w:val="ListParagraph"/>
        <w:numPr>
          <w:ilvl w:val="2"/>
          <w:numId w:val="10"/>
        </w:numPr>
      </w:pPr>
      <w:r>
        <w:t>Note from PPT slide</w:t>
      </w:r>
      <w:r w:rsidR="00F35C49">
        <w:t>, slide #10</w:t>
      </w:r>
      <w:r w:rsidR="00256DF0">
        <w:t>,</w:t>
      </w:r>
      <w:r w:rsidR="00E14CC9">
        <w:t xml:space="preserve"> (</w:t>
      </w:r>
      <w:hyperlink r:id="rId8" w:history="1">
        <w:r w:rsidR="00CB352B" w:rsidRPr="00CB352B">
          <w:rPr>
            <w:rStyle w:val="Hyperlink"/>
          </w:rPr>
          <w:t>Thoughts on Modesty.ppt</w:t>
        </w:r>
      </w:hyperlink>
      <w:r w:rsidR="00F35C49">
        <w:t>)</w:t>
      </w:r>
    </w:p>
    <w:p w14:paraId="4909B761" w14:textId="77777777" w:rsidR="009D1B0B" w:rsidRPr="009D1B0B" w:rsidRDefault="009D1B0B" w:rsidP="009D1B0B">
      <w:pPr>
        <w:pStyle w:val="ListParagraph"/>
        <w:numPr>
          <w:ilvl w:val="3"/>
          <w:numId w:val="10"/>
        </w:numPr>
      </w:pPr>
      <w:r w:rsidRPr="009D1B0B">
        <w:t>Note:  Well aware that this was ceremonial dress.  However, note that the linen trousers had a practical purpose!  To cover their nakedness as they ascended to the altar.  The phrase is an inclusive Hebrew idiom, indicating a covering complete to the knee.</w:t>
      </w:r>
    </w:p>
    <w:p w14:paraId="3C6DE3B7" w14:textId="6332B479" w:rsidR="005102DE" w:rsidRDefault="005102DE" w:rsidP="007E6B5D">
      <w:pPr>
        <w:pStyle w:val="ListParagraph"/>
        <w:numPr>
          <w:ilvl w:val="2"/>
          <w:numId w:val="10"/>
        </w:numPr>
      </w:pPr>
      <w:r>
        <w:t xml:space="preserve">“Things to </w:t>
      </w:r>
      <w:proofErr w:type="spellStart"/>
      <w:r>
        <w:t>Conside</w:t>
      </w:r>
      <w:proofErr w:type="spellEnd"/>
      <w:r w:rsidR="00256DF0">
        <w:t xml:space="preserve">,” slide </w:t>
      </w:r>
      <w:r w:rsidR="007C0D70">
        <w:t>#17, (</w:t>
      </w:r>
      <w:hyperlink r:id="rId9" w:history="1">
        <w:r w:rsidR="007C0D70" w:rsidRPr="007C0D70">
          <w:rPr>
            <w:rStyle w:val="Hyperlink"/>
          </w:rPr>
          <w:t>Thoughts on Modesty.ppt</w:t>
        </w:r>
      </w:hyperlink>
      <w:r w:rsidR="007C0D70">
        <w:t>)</w:t>
      </w:r>
    </w:p>
    <w:p w14:paraId="7A228020" w14:textId="36B798CE" w:rsidR="007E6B5D" w:rsidRPr="007E6B5D" w:rsidRDefault="007E6B5D" w:rsidP="005102DE">
      <w:pPr>
        <w:pStyle w:val="ListParagraph"/>
        <w:numPr>
          <w:ilvl w:val="3"/>
          <w:numId w:val="10"/>
        </w:numPr>
      </w:pPr>
      <w:r w:rsidRPr="007E6B5D">
        <w:lastRenderedPageBreak/>
        <w:t>Dress that does not cover the chest, midriff and thigh is not modest, and should not be worn by any Christian.</w:t>
      </w:r>
    </w:p>
    <w:p w14:paraId="189A4683" w14:textId="77777777" w:rsidR="007E6B5D" w:rsidRPr="007E6B5D" w:rsidRDefault="007E6B5D" w:rsidP="007E6B5D">
      <w:pPr>
        <w:pStyle w:val="ListParagraph"/>
        <w:numPr>
          <w:ilvl w:val="3"/>
          <w:numId w:val="10"/>
        </w:numPr>
      </w:pPr>
      <w:r w:rsidRPr="007E6B5D">
        <w:t>Dress that accentuates the body by tight fit or style can incite lust, and should not be worn by any Christian.</w:t>
      </w:r>
    </w:p>
    <w:p w14:paraId="718FBEDE" w14:textId="77777777" w:rsidR="007E6B5D" w:rsidRPr="007E6B5D" w:rsidRDefault="007E6B5D" w:rsidP="007E6B5D">
      <w:pPr>
        <w:pStyle w:val="ListParagraph"/>
        <w:numPr>
          <w:ilvl w:val="3"/>
          <w:numId w:val="10"/>
        </w:numPr>
      </w:pPr>
      <w:r w:rsidRPr="007E6B5D">
        <w:t>The occasion is irrelevant.  Modesty should not be compromised because of swimming, athletic activities, school costumes, etc.</w:t>
      </w:r>
    </w:p>
    <w:p w14:paraId="329A3C17" w14:textId="77777777" w:rsidR="007E6B5D" w:rsidRPr="007E6B5D" w:rsidRDefault="007E6B5D" w:rsidP="007E6B5D">
      <w:pPr>
        <w:pStyle w:val="ListParagraph"/>
        <w:numPr>
          <w:ilvl w:val="3"/>
          <w:numId w:val="10"/>
        </w:numPr>
      </w:pPr>
      <w:r w:rsidRPr="007E6B5D">
        <w:t>Consider the danger of becoming an occasion of stumbling to other Christians.</w:t>
      </w:r>
    </w:p>
    <w:p w14:paraId="4D2923D3" w14:textId="1F61B364" w:rsidR="005F43CE" w:rsidRDefault="00C331F6" w:rsidP="00C331F6">
      <w:pPr>
        <w:pStyle w:val="ListParagraph"/>
        <w:numPr>
          <w:ilvl w:val="0"/>
          <w:numId w:val="10"/>
        </w:numPr>
      </w:pPr>
      <w:r>
        <w:t>CONSEQUENCES OF BRETT’S ERROR</w:t>
      </w:r>
      <w:r w:rsidR="004450D0">
        <w:t xml:space="preserve"> (not exhaustive)</w:t>
      </w:r>
    </w:p>
    <w:p w14:paraId="3A7E94A8" w14:textId="2FD171B6" w:rsidR="00C331F6" w:rsidRDefault="00616458" w:rsidP="00C331F6">
      <w:pPr>
        <w:pStyle w:val="ListParagraph"/>
        <w:numPr>
          <w:ilvl w:val="2"/>
          <w:numId w:val="10"/>
        </w:numPr>
      </w:pPr>
      <w:r>
        <w:t xml:space="preserve">To be consistent, he must </w:t>
      </w:r>
      <w:r w:rsidR="00FD18D0">
        <w:t xml:space="preserve">either </w:t>
      </w:r>
      <w:r>
        <w:t>withdraw from those who disagree with him</w:t>
      </w:r>
      <w:r w:rsidR="00FD18D0">
        <w:t xml:space="preserve"> or place modesty in Romans 14 as an issue </w:t>
      </w:r>
      <w:r w:rsidR="00F85CC4">
        <w:t>to which God is indifferent.</w:t>
      </w:r>
    </w:p>
    <w:p w14:paraId="215CC388" w14:textId="4B95056E" w:rsidR="00616458" w:rsidRDefault="00F85CC4" w:rsidP="00F85CC4">
      <w:pPr>
        <w:pStyle w:val="ListParagraph"/>
        <w:numPr>
          <w:ilvl w:val="3"/>
          <w:numId w:val="10"/>
        </w:numPr>
      </w:pPr>
      <w:r>
        <w:t>Those who disagree with him are binding were God has not bound, according to Brett’s doctrine.</w:t>
      </w:r>
    </w:p>
    <w:p w14:paraId="67DE2FBC" w14:textId="5C2B6820" w:rsidR="00F85CC4" w:rsidRDefault="00F85CC4" w:rsidP="00F85CC4">
      <w:pPr>
        <w:pStyle w:val="ListParagraph"/>
        <w:numPr>
          <w:ilvl w:val="4"/>
          <w:numId w:val="10"/>
        </w:numPr>
      </w:pPr>
      <w:r>
        <w:t>What’s it going to be, Brett?</w:t>
      </w:r>
    </w:p>
    <w:p w14:paraId="1315A68F" w14:textId="76141652" w:rsidR="00F85CC4" w:rsidRDefault="002C5509" w:rsidP="002C5509">
      <w:pPr>
        <w:pStyle w:val="ListParagraph"/>
        <w:numPr>
          <w:ilvl w:val="2"/>
          <w:numId w:val="10"/>
        </w:numPr>
      </w:pPr>
      <w:r>
        <w:t>He has made it harder for godly parents to hold the line on modesty.</w:t>
      </w:r>
    </w:p>
    <w:p w14:paraId="286C8AC0" w14:textId="1665C469" w:rsidR="002C5509" w:rsidRDefault="002C5509" w:rsidP="002C5509">
      <w:pPr>
        <w:pStyle w:val="ListParagraph"/>
        <w:numPr>
          <w:ilvl w:val="3"/>
          <w:numId w:val="10"/>
        </w:numPr>
      </w:pPr>
      <w:r>
        <w:t xml:space="preserve">Some kiddos will hear Brett’s sermon and use it as a weapon to convince their parents to allow them to raise the hem line. </w:t>
      </w:r>
    </w:p>
    <w:p w14:paraId="27357EA2" w14:textId="62C1F1F3" w:rsidR="00D62902" w:rsidRDefault="003F70A8" w:rsidP="002C5509">
      <w:pPr>
        <w:pStyle w:val="ListParagraph"/>
        <w:numPr>
          <w:ilvl w:val="3"/>
          <w:numId w:val="10"/>
        </w:numPr>
      </w:pPr>
      <w:r>
        <w:t>“</w:t>
      </w:r>
      <w:r w:rsidR="00D62902">
        <w:t>Well, brother Brett says we can’t draw the line</w:t>
      </w:r>
      <w:r>
        <w:t xml:space="preserve">. And if you do </w:t>
      </w:r>
      <w:proofErr w:type="spellStart"/>
      <w:r>
        <w:t>you’re</w:t>
      </w:r>
      <w:proofErr w:type="spellEnd"/>
      <w:r>
        <w:t xml:space="preserve"> binding were God didn’t bind”</w:t>
      </w:r>
    </w:p>
    <w:p w14:paraId="557E6F58" w14:textId="2BF6C65D" w:rsidR="003F70A8" w:rsidRDefault="004D7CB9" w:rsidP="003F70A8">
      <w:pPr>
        <w:pStyle w:val="ListParagraph"/>
        <w:numPr>
          <w:ilvl w:val="2"/>
          <w:numId w:val="10"/>
        </w:numPr>
      </w:pPr>
      <w:r>
        <w:t xml:space="preserve">For the sisters who are of a mind to wear miniskirts </w:t>
      </w:r>
      <w:r w:rsidR="00F97905">
        <w:t xml:space="preserve">or their Daisy-Dukes </w:t>
      </w:r>
      <w:r>
        <w:t xml:space="preserve">to worship a Holy Father, go to the </w:t>
      </w:r>
      <w:r w:rsidR="00F30604">
        <w:t>Southside church of Christ in B</w:t>
      </w:r>
      <w:r w:rsidR="00555408">
        <w:t xml:space="preserve">lue Springs </w:t>
      </w:r>
      <w:r w:rsidR="005E1ECB">
        <w:t>MO where</w:t>
      </w:r>
      <w:r>
        <w:t xml:space="preserve"> Brett preaches.  </w:t>
      </w:r>
      <w:r w:rsidR="00F97905">
        <w:t xml:space="preserve">Neither he nor the elders will say anything to you.  </w:t>
      </w:r>
      <w:r w:rsidR="00F97905">
        <w:lastRenderedPageBreak/>
        <w:t>They can’t say anything because they can’t draw the line.</w:t>
      </w:r>
      <w:r w:rsidR="00182993">
        <w:t xml:space="preserve">  We can’t be sure what constitutes nakedness.</w:t>
      </w:r>
    </w:p>
    <w:p w14:paraId="2135EC06" w14:textId="50610ABB" w:rsidR="00182993" w:rsidRDefault="0086123F" w:rsidP="003F70A8">
      <w:pPr>
        <w:pStyle w:val="ListParagraph"/>
        <w:numPr>
          <w:ilvl w:val="2"/>
          <w:numId w:val="10"/>
        </w:numPr>
      </w:pPr>
      <w:r>
        <w:t>Now, Brett will tell you that he believes a miniskirt is immodest, and he’ll tell you that it’s immodest because it exposes the thigh.</w:t>
      </w:r>
    </w:p>
    <w:p w14:paraId="42346925" w14:textId="08B08E69" w:rsidR="0086123F" w:rsidRDefault="0086123F" w:rsidP="003F70A8">
      <w:pPr>
        <w:pStyle w:val="ListParagraph"/>
        <w:numPr>
          <w:ilvl w:val="2"/>
          <w:numId w:val="10"/>
        </w:numPr>
      </w:pPr>
      <w:r>
        <w:t xml:space="preserve">But it’s simply lip service.  It’s only his opinion.  Again, he can’t draw the line. </w:t>
      </w:r>
    </w:p>
    <w:p w14:paraId="199D750A" w14:textId="4409E591" w:rsidR="00F97905" w:rsidRDefault="00787A0B" w:rsidP="003F70A8">
      <w:pPr>
        <w:pStyle w:val="ListParagraph"/>
        <w:numPr>
          <w:ilvl w:val="2"/>
          <w:numId w:val="10"/>
        </w:numPr>
      </w:pPr>
      <w:r>
        <w:t xml:space="preserve">In fact, he goes on and on in the second sermon about how important modesty is and that we don’t have a free reign to wear whatever we want, and </w:t>
      </w:r>
      <w:r w:rsidR="00AA12C4">
        <w:t>blah, blah, blah.</w:t>
      </w:r>
    </w:p>
    <w:p w14:paraId="2AC689EC" w14:textId="1CFC51F9" w:rsidR="00AA12C4" w:rsidRDefault="000E2FD9" w:rsidP="003F70A8">
      <w:pPr>
        <w:pStyle w:val="ListParagraph"/>
        <w:numPr>
          <w:ilvl w:val="2"/>
          <w:numId w:val="10"/>
        </w:numPr>
      </w:pPr>
      <w:r>
        <w:t>Notice;</w:t>
      </w:r>
    </w:p>
    <w:p w14:paraId="65C9C38C" w14:textId="65DD0B63" w:rsidR="000E2FD9" w:rsidRDefault="00550495" w:rsidP="000E2FD9">
      <w:pPr>
        <w:pStyle w:val="ListParagraph"/>
        <w:numPr>
          <w:ilvl w:val="3"/>
          <w:numId w:val="10"/>
        </w:numPr>
      </w:pPr>
      <w:r w:rsidRPr="00550495">
        <w:t>This doesn’t mean that we can throw caution to the wind and have no way to know what is or isn’t modest outside of nudity. The New Testament is filled with commands and requirements that do not specify a hard and fast line, but rather require discernment.</w:t>
      </w:r>
    </w:p>
    <w:p w14:paraId="5B1B8E19" w14:textId="2833DF20" w:rsidR="00191B79" w:rsidRDefault="00191B79" w:rsidP="00191B79">
      <w:pPr>
        <w:pStyle w:val="ListParagraph"/>
        <w:numPr>
          <w:ilvl w:val="4"/>
          <w:numId w:val="10"/>
        </w:numPr>
      </w:pPr>
      <w:r>
        <w:t>Nonsensical</w:t>
      </w:r>
    </w:p>
    <w:p w14:paraId="4AA24314" w14:textId="78787897" w:rsidR="00191B79" w:rsidRDefault="008E65FE" w:rsidP="00191B79">
      <w:pPr>
        <w:pStyle w:val="ListParagraph"/>
        <w:numPr>
          <w:ilvl w:val="3"/>
          <w:numId w:val="10"/>
        </w:numPr>
      </w:pPr>
      <w:r w:rsidRPr="008E65FE">
        <w:t>All of this is about- knowing more and growing, knowing more and growing. And the growth happens when we take the knowledge and we apply it or we obey it; we change; we transform. This is how we are going to dress modestly. Yes, it’s not always just a specific line that is there. It is that the Lord is leading us down this path of becoming more and more like him.</w:t>
      </w:r>
    </w:p>
    <w:p w14:paraId="1AE0B5C9" w14:textId="124EDA08" w:rsidR="00A92B91" w:rsidRDefault="00A92B91" w:rsidP="00A92B91">
      <w:pPr>
        <w:pStyle w:val="ListParagraph"/>
        <w:numPr>
          <w:ilvl w:val="4"/>
          <w:numId w:val="10"/>
        </w:numPr>
      </w:pPr>
      <w:r>
        <w:t>Incoherent</w:t>
      </w:r>
    </w:p>
    <w:p w14:paraId="4BC117E5" w14:textId="34166B1F" w:rsidR="00E95C93" w:rsidRDefault="00E95C93" w:rsidP="00E95C93">
      <w:pPr>
        <w:pStyle w:val="ListParagraph"/>
        <w:numPr>
          <w:ilvl w:val="2"/>
          <w:numId w:val="10"/>
        </w:numPr>
      </w:pPr>
      <w:r>
        <w:t xml:space="preserve">It’s all lip-service. </w:t>
      </w:r>
    </w:p>
    <w:p w14:paraId="532E7F29" w14:textId="7507FA90" w:rsidR="009E243A" w:rsidRDefault="009E243A" w:rsidP="009E243A">
      <w:pPr>
        <w:pStyle w:val="ListParagraph"/>
        <w:numPr>
          <w:ilvl w:val="3"/>
          <w:numId w:val="10"/>
        </w:numPr>
      </w:pPr>
      <w:r w:rsidRPr="009E243A">
        <w:lastRenderedPageBreak/>
        <w:t xml:space="preserve">(Isa 29:13 ESV) 13 </w:t>
      </w:r>
      <w:r w:rsidRPr="009E243A">
        <w:rPr>
          <w:i/>
          <w:iCs/>
        </w:rPr>
        <w:t>And the Lord said: "Because this people draw near with their mouth and honor me with their lips, while their hearts are far from me, and their fear of me is a commandment taught by men</w:t>
      </w:r>
      <w:r w:rsidRPr="009E243A">
        <w:t>,</w:t>
      </w:r>
    </w:p>
    <w:p w14:paraId="669A3AF8" w14:textId="247DA647" w:rsidR="009E243A" w:rsidRPr="00CB21A0" w:rsidRDefault="009E243A" w:rsidP="009E243A">
      <w:pPr>
        <w:pStyle w:val="ListParagraph"/>
        <w:numPr>
          <w:ilvl w:val="3"/>
          <w:numId w:val="10"/>
        </w:numPr>
      </w:pPr>
      <w:r>
        <w:t>It’s not another way to get to the same point.  Brett has erased the point.</w:t>
      </w:r>
    </w:p>
    <w:sectPr w:rsidR="009E243A" w:rsidRPr="00CB21A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DD01" w14:textId="77777777" w:rsidR="0051739A" w:rsidRDefault="0051739A" w:rsidP="00986880">
      <w:pPr>
        <w:spacing w:after="0" w:line="240" w:lineRule="auto"/>
      </w:pPr>
      <w:r>
        <w:separator/>
      </w:r>
    </w:p>
  </w:endnote>
  <w:endnote w:type="continuationSeparator" w:id="0">
    <w:p w14:paraId="1C6FC85D" w14:textId="77777777" w:rsidR="0051739A" w:rsidRDefault="0051739A" w:rsidP="00986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BL Hebrew">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923124"/>
      <w:docPartObj>
        <w:docPartGallery w:val="Page Numbers (Bottom of Page)"/>
        <w:docPartUnique/>
      </w:docPartObj>
    </w:sdtPr>
    <w:sdtEndPr>
      <w:rPr>
        <w:noProof/>
      </w:rPr>
    </w:sdtEndPr>
    <w:sdtContent>
      <w:p w14:paraId="71E01905" w14:textId="7CA72A8B" w:rsidR="00A93E1A" w:rsidRDefault="00A93E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373F43" w14:textId="77777777" w:rsidR="00A27A93" w:rsidRDefault="00A27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8DF4" w14:textId="77777777" w:rsidR="0051739A" w:rsidRDefault="0051739A" w:rsidP="00986880">
      <w:pPr>
        <w:spacing w:after="0" w:line="240" w:lineRule="auto"/>
      </w:pPr>
      <w:r>
        <w:separator/>
      </w:r>
    </w:p>
  </w:footnote>
  <w:footnote w:type="continuationSeparator" w:id="0">
    <w:p w14:paraId="600A10B4" w14:textId="77777777" w:rsidR="0051739A" w:rsidRDefault="0051739A" w:rsidP="00986880">
      <w:pPr>
        <w:spacing w:after="0" w:line="240" w:lineRule="auto"/>
      </w:pPr>
      <w:r>
        <w:continuationSeparator/>
      </w:r>
    </w:p>
  </w:footnote>
  <w:footnote w:id="1">
    <w:p w14:paraId="47CCB81A" w14:textId="77777777" w:rsidR="007D11B7" w:rsidRDefault="007D11B7" w:rsidP="007D11B7">
      <w:r>
        <w:rPr>
          <w:vertAlign w:val="superscript"/>
        </w:rPr>
        <w:footnoteRef/>
      </w:r>
      <w:r>
        <w:t xml:space="preserve"> Louw, Johannes P., and Eugene Albert Nida. </w:t>
      </w:r>
      <w:hyperlink r:id="rId1" w:history="1">
        <w:r>
          <w:rPr>
            <w:i/>
            <w:color w:val="0000FF"/>
            <w:u w:val="single"/>
          </w:rPr>
          <w:t>Greek-English Lexicon of the New Testament: Based on Semantic Domains</w:t>
        </w:r>
      </w:hyperlink>
      <w:r>
        <w:t>, Electronic ed. of the 2nd edition., vol. 1, United Bible Societies, 1996, p. 754.</w:t>
      </w:r>
    </w:p>
  </w:footnote>
  <w:footnote w:id="2">
    <w:p w14:paraId="6E8C75B4" w14:textId="77777777" w:rsidR="003B5062" w:rsidRDefault="003B5062" w:rsidP="003B5062">
      <w:r>
        <w:rPr>
          <w:vertAlign w:val="superscript"/>
        </w:rPr>
        <w:footnoteRef/>
      </w:r>
      <w:r>
        <w:t xml:space="preserve"> Koehler, Ludwig, et al. </w:t>
      </w:r>
      <w:hyperlink r:id="rId2" w:history="1">
        <w:r>
          <w:rPr>
            <w:i/>
            <w:color w:val="0000FF"/>
            <w:u w:val="single"/>
          </w:rPr>
          <w:t>The Hebrew and Aramaic Lexicon of the Old Testament</w:t>
        </w:r>
      </w:hyperlink>
      <w:r>
        <w:t>, Electronic ed., E.J. Brill, 1994–2000, p. 439.</w:t>
      </w:r>
    </w:p>
  </w:footnote>
  <w:footnote w:id="3">
    <w:p w14:paraId="2B17C793" w14:textId="77777777" w:rsidR="001A7957" w:rsidRDefault="001A7957" w:rsidP="001A7957">
      <w:r>
        <w:rPr>
          <w:vertAlign w:val="superscript"/>
        </w:rPr>
        <w:footnoteRef/>
      </w:r>
      <w:r>
        <w:t xml:space="preserve"> Strong, James. </w:t>
      </w:r>
      <w:hyperlink r:id="rId3" w:history="1">
        <w:r>
          <w:rPr>
            <w:i/>
            <w:color w:val="0000FF"/>
            <w:u w:val="single"/>
          </w:rPr>
          <w:t>A Concise Dictionary of the Words in the Greek Testament and The Hebrew Bible</w:t>
        </w:r>
      </w:hyperlink>
      <w:r>
        <w:t>, vol. 2, Logos Bible Software, 2009, p. 51.</w:t>
      </w:r>
    </w:p>
  </w:footnote>
  <w:footnote w:id="4">
    <w:p w14:paraId="6B7BB6AE" w14:textId="77777777" w:rsidR="002560D0" w:rsidRDefault="002560D0" w:rsidP="002560D0">
      <w:r>
        <w:rPr>
          <w:vertAlign w:val="superscript"/>
        </w:rPr>
        <w:footnoteRef/>
      </w:r>
      <w:r>
        <w:t xml:space="preserve"> Hartley, John E. </w:t>
      </w:r>
      <w:hyperlink r:id="rId4" w:history="1">
        <w:r>
          <w:rPr>
            <w:color w:val="0000FF"/>
            <w:u w:val="single"/>
          </w:rPr>
          <w:t xml:space="preserve">“916 </w:t>
        </w:r>
        <w:proofErr w:type="spellStart"/>
        <w:r>
          <w:rPr>
            <w:color w:val="0000FF"/>
            <w:u w:val="single"/>
          </w:rPr>
          <w:t>ירך</w:t>
        </w:r>
        <w:proofErr w:type="spellEnd"/>
        <w:r>
          <w:rPr>
            <w:color w:val="0000FF"/>
            <w:u w:val="single"/>
          </w:rPr>
          <w:t>.”</w:t>
        </w:r>
      </w:hyperlink>
      <w:r>
        <w:t xml:space="preserve"> </w:t>
      </w:r>
      <w:r>
        <w:rPr>
          <w:i/>
        </w:rPr>
        <w:t>Theological Wordbook of the Old Testament</w:t>
      </w:r>
      <w:r>
        <w:t>, edited by R. Laird Harris et al., Electronic ed., Moody Press, 1999, p. 408.</w:t>
      </w:r>
    </w:p>
  </w:footnote>
  <w:footnote w:id="5">
    <w:p w14:paraId="01D8FB0A" w14:textId="77777777" w:rsidR="0053051C" w:rsidRDefault="0053051C" w:rsidP="0053051C">
      <w:r>
        <w:rPr>
          <w:vertAlign w:val="superscript"/>
        </w:rPr>
        <w:footnoteRef/>
      </w:r>
      <w:r>
        <w:t xml:space="preserve"> Brown, Francis, et al. </w:t>
      </w:r>
      <w:hyperlink r:id="rId5" w:history="1">
        <w:r>
          <w:rPr>
            <w:i/>
            <w:color w:val="0000FF"/>
            <w:u w:val="single"/>
          </w:rPr>
          <w:t>Enhanced Brown-Driver-Briggs Hebrew and English Lexicon</w:t>
        </w:r>
      </w:hyperlink>
      <w:r>
        <w:t>, Clarendon Press, 1977, p. 437.</w:t>
      </w:r>
    </w:p>
  </w:footnote>
  <w:footnote w:id="6">
    <w:p w14:paraId="20E636CC" w14:textId="77777777" w:rsidR="002E7D40" w:rsidRDefault="002E7D40" w:rsidP="002E7D40">
      <w:r>
        <w:rPr>
          <w:vertAlign w:val="superscript"/>
        </w:rPr>
        <w:footnoteRef/>
      </w:r>
      <w:r>
        <w:t xml:space="preserve"> Strong, James. </w:t>
      </w:r>
      <w:hyperlink r:id="rId6" w:history="1">
        <w:r>
          <w:rPr>
            <w:i/>
            <w:color w:val="0000FF"/>
            <w:u w:val="single"/>
          </w:rPr>
          <w:t>A Concise Dictionary of the Words in the Greek Testament and The Hebrew Bible</w:t>
        </w:r>
      </w:hyperlink>
      <w:r>
        <w:t>, vol. 2, Logos Bible Software, 2009, p. 51.</w:t>
      </w:r>
    </w:p>
  </w:footnote>
  <w:footnote w:id="7">
    <w:p w14:paraId="27C50F77" w14:textId="77777777" w:rsidR="00D577CA" w:rsidRDefault="00D577CA" w:rsidP="00D577CA">
      <w:r>
        <w:rPr>
          <w:vertAlign w:val="superscript"/>
        </w:rPr>
        <w:footnoteRef/>
      </w:r>
      <w:r>
        <w:t xml:space="preserve"> Brown, Francis, et al. </w:t>
      </w:r>
      <w:hyperlink r:id="rId7" w:history="1">
        <w:r>
          <w:rPr>
            <w:i/>
            <w:color w:val="0000FF"/>
            <w:u w:val="single"/>
          </w:rPr>
          <w:t>Enhanced Brown-Driver-Briggs Hebrew and English Lexicon</w:t>
        </w:r>
      </w:hyperlink>
      <w:r>
        <w:t>, Clarendon Press, 1977, p. 437.</w:t>
      </w:r>
    </w:p>
  </w:footnote>
  <w:footnote w:id="8">
    <w:p w14:paraId="54EC4D91" w14:textId="77777777" w:rsidR="00FF052C" w:rsidRDefault="00FF052C" w:rsidP="00FF052C">
      <w:r>
        <w:rPr>
          <w:vertAlign w:val="superscript"/>
        </w:rPr>
        <w:footnoteRef/>
      </w:r>
      <w:r>
        <w:t xml:space="preserve"> Koehler, Ludwig, et al. </w:t>
      </w:r>
      <w:hyperlink r:id="rId8" w:history="1">
        <w:r>
          <w:rPr>
            <w:i/>
            <w:color w:val="0000FF"/>
            <w:u w:val="single"/>
          </w:rPr>
          <w:t>The Hebrew and Aramaic Lexicon of the Old Testament</w:t>
        </w:r>
      </w:hyperlink>
      <w:r>
        <w:t>, Electronic ed., E.J. Brill, 1994–2000, p. 439.</w:t>
      </w:r>
    </w:p>
  </w:footnote>
  <w:footnote w:id="9">
    <w:p w14:paraId="1DE4C0C1" w14:textId="77777777" w:rsidR="003B7C38" w:rsidRDefault="003B7C38" w:rsidP="003B7C38">
      <w:r>
        <w:rPr>
          <w:vertAlign w:val="superscript"/>
        </w:rPr>
        <w:footnoteRef/>
      </w:r>
      <w:r>
        <w:t xml:space="preserve"> Koehler, Ludwig, et al. </w:t>
      </w:r>
      <w:hyperlink r:id="rId9" w:history="1">
        <w:r>
          <w:rPr>
            <w:i/>
            <w:color w:val="0000FF"/>
            <w:u w:val="single"/>
          </w:rPr>
          <w:t>The Hebrew and Aramaic Lexicon of the Old Testament</w:t>
        </w:r>
      </w:hyperlink>
      <w:r>
        <w:t>, Electronic ed., E.J. Brill, 1994–2000, p. 439.</w:t>
      </w:r>
    </w:p>
  </w:footnote>
  <w:footnote w:id="10">
    <w:p w14:paraId="14C1AD4A" w14:textId="77777777" w:rsidR="000C7A29" w:rsidRDefault="000C7A29" w:rsidP="000C7A29">
      <w:r>
        <w:rPr>
          <w:vertAlign w:val="superscript"/>
        </w:rPr>
        <w:footnoteRef/>
      </w:r>
      <w:r>
        <w:t xml:space="preserve"> Koehler, Ludwig, et al. </w:t>
      </w:r>
      <w:hyperlink r:id="rId10" w:history="1">
        <w:r>
          <w:rPr>
            <w:i/>
            <w:color w:val="0000FF"/>
            <w:u w:val="single"/>
          </w:rPr>
          <w:t>The Hebrew and Aramaic Lexicon of the Old Testament</w:t>
        </w:r>
      </w:hyperlink>
      <w:r>
        <w:t>, Electronic ed., E.J. Brill, 1994–2000, p. 439.</w:t>
      </w:r>
    </w:p>
  </w:footnote>
  <w:footnote w:id="11">
    <w:p w14:paraId="7972616B" w14:textId="77777777" w:rsidR="002A5E1D" w:rsidRDefault="002A5E1D" w:rsidP="002A5E1D">
      <w:r>
        <w:rPr>
          <w:vertAlign w:val="superscript"/>
        </w:rPr>
        <w:footnoteRef/>
      </w:r>
      <w:r>
        <w:t xml:space="preserve"> Koehler, Ludwig, et al. </w:t>
      </w:r>
      <w:hyperlink r:id="rId11" w:history="1">
        <w:r>
          <w:rPr>
            <w:i/>
            <w:color w:val="0000FF"/>
            <w:u w:val="single"/>
          </w:rPr>
          <w:t>The Hebrew and Aramaic Lexicon of the Old Testament</w:t>
        </w:r>
      </w:hyperlink>
      <w:r>
        <w:t>, Electronic ed., E.J. Brill, 1994–2000, p. 439.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D1EA" w14:textId="1B2520C7" w:rsidR="00986880" w:rsidRPr="004E7123" w:rsidRDefault="00635AEF" w:rsidP="004E7123">
    <w:pPr>
      <w:pStyle w:val="Header"/>
      <w:jc w:val="right"/>
      <w:rPr>
        <w:sz w:val="16"/>
        <w:szCs w:val="16"/>
      </w:rPr>
    </w:pPr>
    <w:r>
      <w:rPr>
        <w:sz w:val="16"/>
        <w:szCs w:val="16"/>
      </w:rPr>
      <w:t>Hogland’s modesty error answered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7EE7"/>
    <w:multiLevelType w:val="hybridMultilevel"/>
    <w:tmpl w:val="772AF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D527B"/>
    <w:multiLevelType w:val="hybridMultilevel"/>
    <w:tmpl w:val="F7ECD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493BE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5F7271D6"/>
    <w:multiLevelType w:val="multilevel"/>
    <w:tmpl w:val="963AC24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6865489A"/>
    <w:multiLevelType w:val="hybridMultilevel"/>
    <w:tmpl w:val="FF808F42"/>
    <w:lvl w:ilvl="0" w:tplc="804E9D24">
      <w:start w:val="1"/>
      <w:numFmt w:val="bullet"/>
      <w:lvlText w:val="•"/>
      <w:lvlJc w:val="left"/>
      <w:pPr>
        <w:tabs>
          <w:tab w:val="num" w:pos="720"/>
        </w:tabs>
        <w:ind w:left="720" w:hanging="360"/>
      </w:pPr>
      <w:rPr>
        <w:rFonts w:ascii="Times New Roman" w:hAnsi="Times New Roman" w:hint="default"/>
      </w:rPr>
    </w:lvl>
    <w:lvl w:ilvl="1" w:tplc="D8224506" w:tentative="1">
      <w:start w:val="1"/>
      <w:numFmt w:val="bullet"/>
      <w:lvlText w:val="•"/>
      <w:lvlJc w:val="left"/>
      <w:pPr>
        <w:tabs>
          <w:tab w:val="num" w:pos="1440"/>
        </w:tabs>
        <w:ind w:left="1440" w:hanging="360"/>
      </w:pPr>
      <w:rPr>
        <w:rFonts w:ascii="Times New Roman" w:hAnsi="Times New Roman" w:hint="default"/>
      </w:rPr>
    </w:lvl>
    <w:lvl w:ilvl="2" w:tplc="5EE4D54E" w:tentative="1">
      <w:start w:val="1"/>
      <w:numFmt w:val="bullet"/>
      <w:lvlText w:val="•"/>
      <w:lvlJc w:val="left"/>
      <w:pPr>
        <w:tabs>
          <w:tab w:val="num" w:pos="2160"/>
        </w:tabs>
        <w:ind w:left="2160" w:hanging="360"/>
      </w:pPr>
      <w:rPr>
        <w:rFonts w:ascii="Times New Roman" w:hAnsi="Times New Roman" w:hint="default"/>
      </w:rPr>
    </w:lvl>
    <w:lvl w:ilvl="3" w:tplc="A9967CC4" w:tentative="1">
      <w:start w:val="1"/>
      <w:numFmt w:val="bullet"/>
      <w:lvlText w:val="•"/>
      <w:lvlJc w:val="left"/>
      <w:pPr>
        <w:tabs>
          <w:tab w:val="num" w:pos="2880"/>
        </w:tabs>
        <w:ind w:left="2880" w:hanging="360"/>
      </w:pPr>
      <w:rPr>
        <w:rFonts w:ascii="Times New Roman" w:hAnsi="Times New Roman" w:hint="default"/>
      </w:rPr>
    </w:lvl>
    <w:lvl w:ilvl="4" w:tplc="E37CB598" w:tentative="1">
      <w:start w:val="1"/>
      <w:numFmt w:val="bullet"/>
      <w:lvlText w:val="•"/>
      <w:lvlJc w:val="left"/>
      <w:pPr>
        <w:tabs>
          <w:tab w:val="num" w:pos="3600"/>
        </w:tabs>
        <w:ind w:left="3600" w:hanging="360"/>
      </w:pPr>
      <w:rPr>
        <w:rFonts w:ascii="Times New Roman" w:hAnsi="Times New Roman" w:hint="default"/>
      </w:rPr>
    </w:lvl>
    <w:lvl w:ilvl="5" w:tplc="1370FC18" w:tentative="1">
      <w:start w:val="1"/>
      <w:numFmt w:val="bullet"/>
      <w:lvlText w:val="•"/>
      <w:lvlJc w:val="left"/>
      <w:pPr>
        <w:tabs>
          <w:tab w:val="num" w:pos="4320"/>
        </w:tabs>
        <w:ind w:left="4320" w:hanging="360"/>
      </w:pPr>
      <w:rPr>
        <w:rFonts w:ascii="Times New Roman" w:hAnsi="Times New Roman" w:hint="default"/>
      </w:rPr>
    </w:lvl>
    <w:lvl w:ilvl="6" w:tplc="EBF6F930" w:tentative="1">
      <w:start w:val="1"/>
      <w:numFmt w:val="bullet"/>
      <w:lvlText w:val="•"/>
      <w:lvlJc w:val="left"/>
      <w:pPr>
        <w:tabs>
          <w:tab w:val="num" w:pos="5040"/>
        </w:tabs>
        <w:ind w:left="5040" w:hanging="360"/>
      </w:pPr>
      <w:rPr>
        <w:rFonts w:ascii="Times New Roman" w:hAnsi="Times New Roman" w:hint="default"/>
      </w:rPr>
    </w:lvl>
    <w:lvl w:ilvl="7" w:tplc="3F9E18AA" w:tentative="1">
      <w:start w:val="1"/>
      <w:numFmt w:val="bullet"/>
      <w:lvlText w:val="•"/>
      <w:lvlJc w:val="left"/>
      <w:pPr>
        <w:tabs>
          <w:tab w:val="num" w:pos="5760"/>
        </w:tabs>
        <w:ind w:left="5760" w:hanging="360"/>
      </w:pPr>
      <w:rPr>
        <w:rFonts w:ascii="Times New Roman" w:hAnsi="Times New Roman" w:hint="default"/>
      </w:rPr>
    </w:lvl>
    <w:lvl w:ilvl="8" w:tplc="B022AD3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D79098D"/>
    <w:multiLevelType w:val="hybridMultilevel"/>
    <w:tmpl w:val="1B90B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343B5"/>
    <w:multiLevelType w:val="hybridMultilevel"/>
    <w:tmpl w:val="959AA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041626">
    <w:abstractNumId w:val="3"/>
  </w:num>
  <w:num w:numId="2" w16cid:durableId="853879843">
    <w:abstractNumId w:val="3"/>
  </w:num>
  <w:num w:numId="3" w16cid:durableId="2130392050">
    <w:abstractNumId w:val="3"/>
  </w:num>
  <w:num w:numId="4" w16cid:durableId="466435589">
    <w:abstractNumId w:val="3"/>
  </w:num>
  <w:num w:numId="5" w16cid:durableId="381753172">
    <w:abstractNumId w:val="3"/>
  </w:num>
  <w:num w:numId="6" w16cid:durableId="85730745">
    <w:abstractNumId w:val="3"/>
  </w:num>
  <w:num w:numId="7" w16cid:durableId="2116946080">
    <w:abstractNumId w:val="3"/>
  </w:num>
  <w:num w:numId="8" w16cid:durableId="216821235">
    <w:abstractNumId w:val="3"/>
  </w:num>
  <w:num w:numId="9" w16cid:durableId="423306964">
    <w:abstractNumId w:val="5"/>
  </w:num>
  <w:num w:numId="10" w16cid:durableId="1619793762">
    <w:abstractNumId w:val="2"/>
  </w:num>
  <w:num w:numId="11" w16cid:durableId="1953396014">
    <w:abstractNumId w:val="0"/>
  </w:num>
  <w:num w:numId="12" w16cid:durableId="1196651387">
    <w:abstractNumId w:val="6"/>
  </w:num>
  <w:num w:numId="13" w16cid:durableId="1490171872">
    <w:abstractNumId w:val="1"/>
  </w:num>
  <w:num w:numId="14" w16cid:durableId="1596672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89"/>
    <w:rsid w:val="00003F1F"/>
    <w:rsid w:val="00010044"/>
    <w:rsid w:val="000122B8"/>
    <w:rsid w:val="0001343B"/>
    <w:rsid w:val="00013F17"/>
    <w:rsid w:val="000304C1"/>
    <w:rsid w:val="000313B5"/>
    <w:rsid w:val="000330FA"/>
    <w:rsid w:val="0003518B"/>
    <w:rsid w:val="00037090"/>
    <w:rsid w:val="000378BD"/>
    <w:rsid w:val="0004182A"/>
    <w:rsid w:val="00052954"/>
    <w:rsid w:val="00053A7A"/>
    <w:rsid w:val="00060B51"/>
    <w:rsid w:val="00062309"/>
    <w:rsid w:val="000626F3"/>
    <w:rsid w:val="0006462B"/>
    <w:rsid w:val="00065DEA"/>
    <w:rsid w:val="000718B1"/>
    <w:rsid w:val="00072F29"/>
    <w:rsid w:val="000778C1"/>
    <w:rsid w:val="00080EF0"/>
    <w:rsid w:val="00086230"/>
    <w:rsid w:val="000863F3"/>
    <w:rsid w:val="00087A8F"/>
    <w:rsid w:val="00090E24"/>
    <w:rsid w:val="000973C6"/>
    <w:rsid w:val="000977C6"/>
    <w:rsid w:val="000A3B55"/>
    <w:rsid w:val="000A5881"/>
    <w:rsid w:val="000B0352"/>
    <w:rsid w:val="000B0D61"/>
    <w:rsid w:val="000B1663"/>
    <w:rsid w:val="000B6444"/>
    <w:rsid w:val="000B7328"/>
    <w:rsid w:val="000C7A29"/>
    <w:rsid w:val="000D1F0D"/>
    <w:rsid w:val="000D2F5D"/>
    <w:rsid w:val="000D3DBC"/>
    <w:rsid w:val="000D489A"/>
    <w:rsid w:val="000D5EDE"/>
    <w:rsid w:val="000D69AE"/>
    <w:rsid w:val="000E1C01"/>
    <w:rsid w:val="000E2FD9"/>
    <w:rsid w:val="000E431E"/>
    <w:rsid w:val="000E589E"/>
    <w:rsid w:val="000E7F0E"/>
    <w:rsid w:val="000F2E2E"/>
    <w:rsid w:val="000F573E"/>
    <w:rsid w:val="000F7E5A"/>
    <w:rsid w:val="001012E8"/>
    <w:rsid w:val="00102139"/>
    <w:rsid w:val="001025B9"/>
    <w:rsid w:val="00104488"/>
    <w:rsid w:val="0010619C"/>
    <w:rsid w:val="0010654A"/>
    <w:rsid w:val="0011007E"/>
    <w:rsid w:val="00111252"/>
    <w:rsid w:val="00115A3B"/>
    <w:rsid w:val="001177AA"/>
    <w:rsid w:val="001208E9"/>
    <w:rsid w:val="0012426F"/>
    <w:rsid w:val="00124D22"/>
    <w:rsid w:val="00127BB9"/>
    <w:rsid w:val="001330A2"/>
    <w:rsid w:val="001333A4"/>
    <w:rsid w:val="00140B26"/>
    <w:rsid w:val="00142C93"/>
    <w:rsid w:val="0014430F"/>
    <w:rsid w:val="00150F20"/>
    <w:rsid w:val="001549B8"/>
    <w:rsid w:val="00157B9C"/>
    <w:rsid w:val="001609B5"/>
    <w:rsid w:val="001619FE"/>
    <w:rsid w:val="001637CF"/>
    <w:rsid w:val="0017173F"/>
    <w:rsid w:val="00171A76"/>
    <w:rsid w:val="001732CF"/>
    <w:rsid w:val="001745CE"/>
    <w:rsid w:val="00175312"/>
    <w:rsid w:val="001779CA"/>
    <w:rsid w:val="00182993"/>
    <w:rsid w:val="00182D9F"/>
    <w:rsid w:val="001837DE"/>
    <w:rsid w:val="00184384"/>
    <w:rsid w:val="00187882"/>
    <w:rsid w:val="00187B23"/>
    <w:rsid w:val="00190134"/>
    <w:rsid w:val="00191B79"/>
    <w:rsid w:val="001951D9"/>
    <w:rsid w:val="00195C59"/>
    <w:rsid w:val="001A013F"/>
    <w:rsid w:val="001A4627"/>
    <w:rsid w:val="001A716B"/>
    <w:rsid w:val="001A7957"/>
    <w:rsid w:val="001B2101"/>
    <w:rsid w:val="001B52EA"/>
    <w:rsid w:val="001B6B11"/>
    <w:rsid w:val="001B74D1"/>
    <w:rsid w:val="001C3DE9"/>
    <w:rsid w:val="001C4105"/>
    <w:rsid w:val="001D0B9A"/>
    <w:rsid w:val="001E3244"/>
    <w:rsid w:val="001E39EB"/>
    <w:rsid w:val="001E575D"/>
    <w:rsid w:val="001E62A1"/>
    <w:rsid w:val="001E6495"/>
    <w:rsid w:val="001E7B53"/>
    <w:rsid w:val="001F33F2"/>
    <w:rsid w:val="001F41D1"/>
    <w:rsid w:val="002015B3"/>
    <w:rsid w:val="00203404"/>
    <w:rsid w:val="00203BE9"/>
    <w:rsid w:val="00217089"/>
    <w:rsid w:val="00220124"/>
    <w:rsid w:val="00222939"/>
    <w:rsid w:val="002258C5"/>
    <w:rsid w:val="00234EA7"/>
    <w:rsid w:val="0024026C"/>
    <w:rsid w:val="0024768B"/>
    <w:rsid w:val="00253638"/>
    <w:rsid w:val="002560D0"/>
    <w:rsid w:val="00256DF0"/>
    <w:rsid w:val="002609C1"/>
    <w:rsid w:val="002638DB"/>
    <w:rsid w:val="00265717"/>
    <w:rsid w:val="00267B2F"/>
    <w:rsid w:val="00267C1E"/>
    <w:rsid w:val="00273023"/>
    <w:rsid w:val="00281360"/>
    <w:rsid w:val="00281E86"/>
    <w:rsid w:val="00282906"/>
    <w:rsid w:val="00284224"/>
    <w:rsid w:val="002971F8"/>
    <w:rsid w:val="002973C8"/>
    <w:rsid w:val="002A5E1D"/>
    <w:rsid w:val="002B0B2E"/>
    <w:rsid w:val="002B4907"/>
    <w:rsid w:val="002B7146"/>
    <w:rsid w:val="002C33A6"/>
    <w:rsid w:val="002C371D"/>
    <w:rsid w:val="002C5509"/>
    <w:rsid w:val="002C69E6"/>
    <w:rsid w:val="002C75CA"/>
    <w:rsid w:val="002C7E3A"/>
    <w:rsid w:val="002D7D57"/>
    <w:rsid w:val="002E5E3D"/>
    <w:rsid w:val="002E7D40"/>
    <w:rsid w:val="002F0DAA"/>
    <w:rsid w:val="002F139D"/>
    <w:rsid w:val="002F13E0"/>
    <w:rsid w:val="002F1E55"/>
    <w:rsid w:val="002F4357"/>
    <w:rsid w:val="002F67BC"/>
    <w:rsid w:val="002F6F26"/>
    <w:rsid w:val="0030678B"/>
    <w:rsid w:val="00310270"/>
    <w:rsid w:val="00313235"/>
    <w:rsid w:val="00316E13"/>
    <w:rsid w:val="003241E1"/>
    <w:rsid w:val="0032558F"/>
    <w:rsid w:val="00331188"/>
    <w:rsid w:val="00335B68"/>
    <w:rsid w:val="00335C45"/>
    <w:rsid w:val="003364D9"/>
    <w:rsid w:val="00343330"/>
    <w:rsid w:val="0035477E"/>
    <w:rsid w:val="003548EA"/>
    <w:rsid w:val="00361CF4"/>
    <w:rsid w:val="00362087"/>
    <w:rsid w:val="00363B41"/>
    <w:rsid w:val="00365097"/>
    <w:rsid w:val="00366B9D"/>
    <w:rsid w:val="00374ADE"/>
    <w:rsid w:val="0037605E"/>
    <w:rsid w:val="0039309E"/>
    <w:rsid w:val="00394B4F"/>
    <w:rsid w:val="0039596F"/>
    <w:rsid w:val="00397B6D"/>
    <w:rsid w:val="00397E0E"/>
    <w:rsid w:val="003A02AA"/>
    <w:rsid w:val="003A0EAD"/>
    <w:rsid w:val="003A12B8"/>
    <w:rsid w:val="003A2E8B"/>
    <w:rsid w:val="003B051C"/>
    <w:rsid w:val="003B0C9B"/>
    <w:rsid w:val="003B4BEB"/>
    <w:rsid w:val="003B5062"/>
    <w:rsid w:val="003B5CBB"/>
    <w:rsid w:val="003B7C38"/>
    <w:rsid w:val="003C2D81"/>
    <w:rsid w:val="003C3D54"/>
    <w:rsid w:val="003C5D1A"/>
    <w:rsid w:val="003D17E2"/>
    <w:rsid w:val="003D3BE7"/>
    <w:rsid w:val="003D664F"/>
    <w:rsid w:val="003E14C8"/>
    <w:rsid w:val="003E292B"/>
    <w:rsid w:val="003E4F87"/>
    <w:rsid w:val="003E5648"/>
    <w:rsid w:val="003E7913"/>
    <w:rsid w:val="003F5B9E"/>
    <w:rsid w:val="003F70A8"/>
    <w:rsid w:val="00401132"/>
    <w:rsid w:val="00403C01"/>
    <w:rsid w:val="00405155"/>
    <w:rsid w:val="004056F9"/>
    <w:rsid w:val="0040677F"/>
    <w:rsid w:val="00412CDD"/>
    <w:rsid w:val="004150E6"/>
    <w:rsid w:val="00421CA8"/>
    <w:rsid w:val="004224E8"/>
    <w:rsid w:val="00431FE1"/>
    <w:rsid w:val="00432DD4"/>
    <w:rsid w:val="00434FDF"/>
    <w:rsid w:val="00435746"/>
    <w:rsid w:val="00437826"/>
    <w:rsid w:val="00442314"/>
    <w:rsid w:val="004450D0"/>
    <w:rsid w:val="004526DA"/>
    <w:rsid w:val="004656DB"/>
    <w:rsid w:val="00465A6E"/>
    <w:rsid w:val="004673AC"/>
    <w:rsid w:val="004674BD"/>
    <w:rsid w:val="00470971"/>
    <w:rsid w:val="004728C6"/>
    <w:rsid w:val="00474A3E"/>
    <w:rsid w:val="00475877"/>
    <w:rsid w:val="00480ABA"/>
    <w:rsid w:val="00480DC8"/>
    <w:rsid w:val="0048195F"/>
    <w:rsid w:val="004879DD"/>
    <w:rsid w:val="00493473"/>
    <w:rsid w:val="004963D8"/>
    <w:rsid w:val="004A5C9F"/>
    <w:rsid w:val="004B2899"/>
    <w:rsid w:val="004C3D41"/>
    <w:rsid w:val="004C4A50"/>
    <w:rsid w:val="004C6650"/>
    <w:rsid w:val="004C6DF3"/>
    <w:rsid w:val="004C7880"/>
    <w:rsid w:val="004D20D8"/>
    <w:rsid w:val="004D78A3"/>
    <w:rsid w:val="004D7CB9"/>
    <w:rsid w:val="004E1A37"/>
    <w:rsid w:val="004E47A3"/>
    <w:rsid w:val="004E6884"/>
    <w:rsid w:val="004E7123"/>
    <w:rsid w:val="004F0649"/>
    <w:rsid w:val="004F106F"/>
    <w:rsid w:val="004F13A2"/>
    <w:rsid w:val="004F238F"/>
    <w:rsid w:val="004F3062"/>
    <w:rsid w:val="00504F89"/>
    <w:rsid w:val="005102DE"/>
    <w:rsid w:val="00513F8A"/>
    <w:rsid w:val="0051739A"/>
    <w:rsid w:val="00521900"/>
    <w:rsid w:val="005246C5"/>
    <w:rsid w:val="0053051C"/>
    <w:rsid w:val="00530D5B"/>
    <w:rsid w:val="0053259A"/>
    <w:rsid w:val="00533ED6"/>
    <w:rsid w:val="00536999"/>
    <w:rsid w:val="00541AAF"/>
    <w:rsid w:val="00550495"/>
    <w:rsid w:val="005506C2"/>
    <w:rsid w:val="005514A6"/>
    <w:rsid w:val="005522DF"/>
    <w:rsid w:val="00552C1D"/>
    <w:rsid w:val="0055304B"/>
    <w:rsid w:val="00555408"/>
    <w:rsid w:val="00556C7D"/>
    <w:rsid w:val="00560DAF"/>
    <w:rsid w:val="00563439"/>
    <w:rsid w:val="00567144"/>
    <w:rsid w:val="00571BE3"/>
    <w:rsid w:val="0058066B"/>
    <w:rsid w:val="00584E1E"/>
    <w:rsid w:val="00594977"/>
    <w:rsid w:val="005949D1"/>
    <w:rsid w:val="0059768A"/>
    <w:rsid w:val="005A3900"/>
    <w:rsid w:val="005B1F72"/>
    <w:rsid w:val="005B684B"/>
    <w:rsid w:val="005C36F9"/>
    <w:rsid w:val="005C69E1"/>
    <w:rsid w:val="005C6BAE"/>
    <w:rsid w:val="005C6F5A"/>
    <w:rsid w:val="005C7E45"/>
    <w:rsid w:val="005D10EC"/>
    <w:rsid w:val="005E060C"/>
    <w:rsid w:val="005E1ECB"/>
    <w:rsid w:val="005E29EF"/>
    <w:rsid w:val="005E3183"/>
    <w:rsid w:val="005E4EAF"/>
    <w:rsid w:val="005F3989"/>
    <w:rsid w:val="005F43CE"/>
    <w:rsid w:val="005F7AF4"/>
    <w:rsid w:val="00601387"/>
    <w:rsid w:val="00603E16"/>
    <w:rsid w:val="0060445C"/>
    <w:rsid w:val="00606D4A"/>
    <w:rsid w:val="0061269B"/>
    <w:rsid w:val="00616458"/>
    <w:rsid w:val="0062049A"/>
    <w:rsid w:val="00621E8A"/>
    <w:rsid w:val="00625AC6"/>
    <w:rsid w:val="006353FC"/>
    <w:rsid w:val="00635AEF"/>
    <w:rsid w:val="00643F44"/>
    <w:rsid w:val="006472D3"/>
    <w:rsid w:val="0065395D"/>
    <w:rsid w:val="00654D26"/>
    <w:rsid w:val="006576B0"/>
    <w:rsid w:val="00660A7E"/>
    <w:rsid w:val="006617DF"/>
    <w:rsid w:val="0066352A"/>
    <w:rsid w:val="0066530D"/>
    <w:rsid w:val="00670FFD"/>
    <w:rsid w:val="006719E4"/>
    <w:rsid w:val="00673136"/>
    <w:rsid w:val="00681F27"/>
    <w:rsid w:val="0068420E"/>
    <w:rsid w:val="0068743B"/>
    <w:rsid w:val="006876D0"/>
    <w:rsid w:val="00690D13"/>
    <w:rsid w:val="00692D5C"/>
    <w:rsid w:val="00694665"/>
    <w:rsid w:val="0069690B"/>
    <w:rsid w:val="006A1289"/>
    <w:rsid w:val="006A34B1"/>
    <w:rsid w:val="006A6F6D"/>
    <w:rsid w:val="006A7AF4"/>
    <w:rsid w:val="006C0F7B"/>
    <w:rsid w:val="006C57B5"/>
    <w:rsid w:val="006C7FD9"/>
    <w:rsid w:val="006D19BB"/>
    <w:rsid w:val="006D440C"/>
    <w:rsid w:val="006D65FC"/>
    <w:rsid w:val="006E1F6F"/>
    <w:rsid w:val="006E4059"/>
    <w:rsid w:val="006E71FF"/>
    <w:rsid w:val="006F45D9"/>
    <w:rsid w:val="006F7645"/>
    <w:rsid w:val="00706EA8"/>
    <w:rsid w:val="0070780B"/>
    <w:rsid w:val="00710B69"/>
    <w:rsid w:val="00711376"/>
    <w:rsid w:val="00715F1B"/>
    <w:rsid w:val="00716B4D"/>
    <w:rsid w:val="0072064C"/>
    <w:rsid w:val="00720B09"/>
    <w:rsid w:val="0072465F"/>
    <w:rsid w:val="00727AFD"/>
    <w:rsid w:val="00727CC8"/>
    <w:rsid w:val="00727E06"/>
    <w:rsid w:val="00730B23"/>
    <w:rsid w:val="00731574"/>
    <w:rsid w:val="00731E26"/>
    <w:rsid w:val="00732782"/>
    <w:rsid w:val="007336AC"/>
    <w:rsid w:val="0073403C"/>
    <w:rsid w:val="00737481"/>
    <w:rsid w:val="00744150"/>
    <w:rsid w:val="007450C4"/>
    <w:rsid w:val="007451AC"/>
    <w:rsid w:val="00751A97"/>
    <w:rsid w:val="00752931"/>
    <w:rsid w:val="00754187"/>
    <w:rsid w:val="00754BA8"/>
    <w:rsid w:val="0076209A"/>
    <w:rsid w:val="00777737"/>
    <w:rsid w:val="00777EE7"/>
    <w:rsid w:val="007804A5"/>
    <w:rsid w:val="00781808"/>
    <w:rsid w:val="00781DEA"/>
    <w:rsid w:val="0078243B"/>
    <w:rsid w:val="00785A9A"/>
    <w:rsid w:val="00786AB5"/>
    <w:rsid w:val="00787A0B"/>
    <w:rsid w:val="00794FCA"/>
    <w:rsid w:val="007A4D5C"/>
    <w:rsid w:val="007A76B0"/>
    <w:rsid w:val="007B1C28"/>
    <w:rsid w:val="007B27A4"/>
    <w:rsid w:val="007B37D2"/>
    <w:rsid w:val="007B5D40"/>
    <w:rsid w:val="007B73C7"/>
    <w:rsid w:val="007C029A"/>
    <w:rsid w:val="007C0D70"/>
    <w:rsid w:val="007C3D93"/>
    <w:rsid w:val="007C6470"/>
    <w:rsid w:val="007D11B7"/>
    <w:rsid w:val="007D29CF"/>
    <w:rsid w:val="007E3739"/>
    <w:rsid w:val="007E6B5D"/>
    <w:rsid w:val="007E7619"/>
    <w:rsid w:val="007F09DB"/>
    <w:rsid w:val="007F5872"/>
    <w:rsid w:val="008042F7"/>
    <w:rsid w:val="00817C79"/>
    <w:rsid w:val="00826655"/>
    <w:rsid w:val="00834834"/>
    <w:rsid w:val="008364B4"/>
    <w:rsid w:val="008377E7"/>
    <w:rsid w:val="00837976"/>
    <w:rsid w:val="00837B67"/>
    <w:rsid w:val="008438BF"/>
    <w:rsid w:val="00851051"/>
    <w:rsid w:val="00853717"/>
    <w:rsid w:val="00853EA4"/>
    <w:rsid w:val="0085427F"/>
    <w:rsid w:val="0086123F"/>
    <w:rsid w:val="00864117"/>
    <w:rsid w:val="00871988"/>
    <w:rsid w:val="00881804"/>
    <w:rsid w:val="00882A05"/>
    <w:rsid w:val="008872CA"/>
    <w:rsid w:val="00887D9C"/>
    <w:rsid w:val="00890DD5"/>
    <w:rsid w:val="008941BC"/>
    <w:rsid w:val="008958B9"/>
    <w:rsid w:val="00895F5B"/>
    <w:rsid w:val="008B1B91"/>
    <w:rsid w:val="008B2044"/>
    <w:rsid w:val="008B5631"/>
    <w:rsid w:val="008B57DB"/>
    <w:rsid w:val="008B76BD"/>
    <w:rsid w:val="008C2494"/>
    <w:rsid w:val="008D2DE4"/>
    <w:rsid w:val="008D4D3C"/>
    <w:rsid w:val="008E456E"/>
    <w:rsid w:val="008E65FE"/>
    <w:rsid w:val="008F1AEB"/>
    <w:rsid w:val="00903270"/>
    <w:rsid w:val="009077E1"/>
    <w:rsid w:val="0091391D"/>
    <w:rsid w:val="00915432"/>
    <w:rsid w:val="00916128"/>
    <w:rsid w:val="009173B3"/>
    <w:rsid w:val="00921D65"/>
    <w:rsid w:val="00922F3D"/>
    <w:rsid w:val="00934DF3"/>
    <w:rsid w:val="00942759"/>
    <w:rsid w:val="00944A85"/>
    <w:rsid w:val="00945D31"/>
    <w:rsid w:val="009501B6"/>
    <w:rsid w:val="009509DB"/>
    <w:rsid w:val="00962965"/>
    <w:rsid w:val="00967AFF"/>
    <w:rsid w:val="009704A3"/>
    <w:rsid w:val="00975E0F"/>
    <w:rsid w:val="00977CC9"/>
    <w:rsid w:val="009802BF"/>
    <w:rsid w:val="0098464B"/>
    <w:rsid w:val="00985B51"/>
    <w:rsid w:val="00986880"/>
    <w:rsid w:val="00987618"/>
    <w:rsid w:val="00990B6E"/>
    <w:rsid w:val="009971AB"/>
    <w:rsid w:val="0099780A"/>
    <w:rsid w:val="00997934"/>
    <w:rsid w:val="009A009B"/>
    <w:rsid w:val="009A0F1F"/>
    <w:rsid w:val="009A366D"/>
    <w:rsid w:val="009A6379"/>
    <w:rsid w:val="009B0042"/>
    <w:rsid w:val="009C0148"/>
    <w:rsid w:val="009C0822"/>
    <w:rsid w:val="009C2979"/>
    <w:rsid w:val="009C5099"/>
    <w:rsid w:val="009C53E4"/>
    <w:rsid w:val="009D19D7"/>
    <w:rsid w:val="009D1B0B"/>
    <w:rsid w:val="009D6151"/>
    <w:rsid w:val="009D6A51"/>
    <w:rsid w:val="009D6BF8"/>
    <w:rsid w:val="009E0E63"/>
    <w:rsid w:val="009E1F30"/>
    <w:rsid w:val="009E243A"/>
    <w:rsid w:val="009F0EC5"/>
    <w:rsid w:val="009F1CBE"/>
    <w:rsid w:val="00A116B1"/>
    <w:rsid w:val="00A17119"/>
    <w:rsid w:val="00A214E8"/>
    <w:rsid w:val="00A248D1"/>
    <w:rsid w:val="00A27A93"/>
    <w:rsid w:val="00A517E4"/>
    <w:rsid w:val="00A57A6C"/>
    <w:rsid w:val="00A718DF"/>
    <w:rsid w:val="00A73C9E"/>
    <w:rsid w:val="00A768E1"/>
    <w:rsid w:val="00A76999"/>
    <w:rsid w:val="00A810F8"/>
    <w:rsid w:val="00A818B1"/>
    <w:rsid w:val="00A84B95"/>
    <w:rsid w:val="00A915F4"/>
    <w:rsid w:val="00A92B91"/>
    <w:rsid w:val="00A932DC"/>
    <w:rsid w:val="00A93E1A"/>
    <w:rsid w:val="00A954B5"/>
    <w:rsid w:val="00AA12C4"/>
    <w:rsid w:val="00AA16F7"/>
    <w:rsid w:val="00AA2499"/>
    <w:rsid w:val="00AA4894"/>
    <w:rsid w:val="00AA75E6"/>
    <w:rsid w:val="00AB274E"/>
    <w:rsid w:val="00AB5CE0"/>
    <w:rsid w:val="00AC0B2A"/>
    <w:rsid w:val="00AD231A"/>
    <w:rsid w:val="00AD3AF4"/>
    <w:rsid w:val="00AE2D15"/>
    <w:rsid w:val="00AE5552"/>
    <w:rsid w:val="00AE7967"/>
    <w:rsid w:val="00AF1739"/>
    <w:rsid w:val="00AF2ED3"/>
    <w:rsid w:val="00AF76A7"/>
    <w:rsid w:val="00AF7C56"/>
    <w:rsid w:val="00B018ED"/>
    <w:rsid w:val="00B07091"/>
    <w:rsid w:val="00B073AE"/>
    <w:rsid w:val="00B10650"/>
    <w:rsid w:val="00B10D68"/>
    <w:rsid w:val="00B17E1C"/>
    <w:rsid w:val="00B247E5"/>
    <w:rsid w:val="00B26295"/>
    <w:rsid w:val="00B36822"/>
    <w:rsid w:val="00B43340"/>
    <w:rsid w:val="00B47C99"/>
    <w:rsid w:val="00B52CBE"/>
    <w:rsid w:val="00B57754"/>
    <w:rsid w:val="00B63447"/>
    <w:rsid w:val="00B67835"/>
    <w:rsid w:val="00B72FEF"/>
    <w:rsid w:val="00B77C94"/>
    <w:rsid w:val="00B80F34"/>
    <w:rsid w:val="00B81F8E"/>
    <w:rsid w:val="00B82135"/>
    <w:rsid w:val="00B84728"/>
    <w:rsid w:val="00B8571C"/>
    <w:rsid w:val="00B87483"/>
    <w:rsid w:val="00B905C5"/>
    <w:rsid w:val="00B939F9"/>
    <w:rsid w:val="00BA0BA1"/>
    <w:rsid w:val="00BA1CFE"/>
    <w:rsid w:val="00BA26C9"/>
    <w:rsid w:val="00BA2D0A"/>
    <w:rsid w:val="00BA2FF2"/>
    <w:rsid w:val="00BA33E8"/>
    <w:rsid w:val="00BA5887"/>
    <w:rsid w:val="00BB0AFC"/>
    <w:rsid w:val="00BB3D3A"/>
    <w:rsid w:val="00BB5222"/>
    <w:rsid w:val="00BB7DDC"/>
    <w:rsid w:val="00BC1AFC"/>
    <w:rsid w:val="00BC72FC"/>
    <w:rsid w:val="00BD34B1"/>
    <w:rsid w:val="00BD4762"/>
    <w:rsid w:val="00BE7ECE"/>
    <w:rsid w:val="00C0295B"/>
    <w:rsid w:val="00C05D2F"/>
    <w:rsid w:val="00C06EC9"/>
    <w:rsid w:val="00C109E9"/>
    <w:rsid w:val="00C14BC0"/>
    <w:rsid w:val="00C152F1"/>
    <w:rsid w:val="00C20CFB"/>
    <w:rsid w:val="00C250BD"/>
    <w:rsid w:val="00C27C5F"/>
    <w:rsid w:val="00C331F6"/>
    <w:rsid w:val="00C40FD5"/>
    <w:rsid w:val="00C41D92"/>
    <w:rsid w:val="00C449D6"/>
    <w:rsid w:val="00C44EA4"/>
    <w:rsid w:val="00C46688"/>
    <w:rsid w:val="00C519C0"/>
    <w:rsid w:val="00C533CB"/>
    <w:rsid w:val="00C56CC4"/>
    <w:rsid w:val="00C60BF6"/>
    <w:rsid w:val="00C64223"/>
    <w:rsid w:val="00C64E98"/>
    <w:rsid w:val="00C65748"/>
    <w:rsid w:val="00C707B2"/>
    <w:rsid w:val="00C71EB2"/>
    <w:rsid w:val="00C73D88"/>
    <w:rsid w:val="00C77CB4"/>
    <w:rsid w:val="00C81E03"/>
    <w:rsid w:val="00C825BF"/>
    <w:rsid w:val="00C837BD"/>
    <w:rsid w:val="00C916ED"/>
    <w:rsid w:val="00C92603"/>
    <w:rsid w:val="00C95616"/>
    <w:rsid w:val="00CA30B4"/>
    <w:rsid w:val="00CA6022"/>
    <w:rsid w:val="00CB0D28"/>
    <w:rsid w:val="00CB1EFF"/>
    <w:rsid w:val="00CB21A0"/>
    <w:rsid w:val="00CB24D8"/>
    <w:rsid w:val="00CB352B"/>
    <w:rsid w:val="00CC0182"/>
    <w:rsid w:val="00CC53FB"/>
    <w:rsid w:val="00CD077E"/>
    <w:rsid w:val="00CE0CF2"/>
    <w:rsid w:val="00CE2F7F"/>
    <w:rsid w:val="00CE62CB"/>
    <w:rsid w:val="00CE6603"/>
    <w:rsid w:val="00CF03E5"/>
    <w:rsid w:val="00CF71B9"/>
    <w:rsid w:val="00CF7D27"/>
    <w:rsid w:val="00D0088E"/>
    <w:rsid w:val="00D04C9B"/>
    <w:rsid w:val="00D04EB5"/>
    <w:rsid w:val="00D07800"/>
    <w:rsid w:val="00D15227"/>
    <w:rsid w:val="00D24D12"/>
    <w:rsid w:val="00D24FF8"/>
    <w:rsid w:val="00D276AE"/>
    <w:rsid w:val="00D3195A"/>
    <w:rsid w:val="00D3248E"/>
    <w:rsid w:val="00D325E8"/>
    <w:rsid w:val="00D34AB4"/>
    <w:rsid w:val="00D366FF"/>
    <w:rsid w:val="00D37271"/>
    <w:rsid w:val="00D4002C"/>
    <w:rsid w:val="00D40949"/>
    <w:rsid w:val="00D45AD4"/>
    <w:rsid w:val="00D5183E"/>
    <w:rsid w:val="00D52AA4"/>
    <w:rsid w:val="00D54232"/>
    <w:rsid w:val="00D5481E"/>
    <w:rsid w:val="00D577CA"/>
    <w:rsid w:val="00D60D6E"/>
    <w:rsid w:val="00D62902"/>
    <w:rsid w:val="00D62A56"/>
    <w:rsid w:val="00D62EFB"/>
    <w:rsid w:val="00D64A6C"/>
    <w:rsid w:val="00D70A55"/>
    <w:rsid w:val="00D759A5"/>
    <w:rsid w:val="00D90909"/>
    <w:rsid w:val="00D921C5"/>
    <w:rsid w:val="00D959BF"/>
    <w:rsid w:val="00D96F9D"/>
    <w:rsid w:val="00D97964"/>
    <w:rsid w:val="00DA40CA"/>
    <w:rsid w:val="00DA5F93"/>
    <w:rsid w:val="00DA644D"/>
    <w:rsid w:val="00DB22B5"/>
    <w:rsid w:val="00DB429C"/>
    <w:rsid w:val="00DB4909"/>
    <w:rsid w:val="00DC541D"/>
    <w:rsid w:val="00DC594A"/>
    <w:rsid w:val="00DD0906"/>
    <w:rsid w:val="00DD1B2C"/>
    <w:rsid w:val="00DD2847"/>
    <w:rsid w:val="00DE08AA"/>
    <w:rsid w:val="00DE1DE2"/>
    <w:rsid w:val="00DE25C9"/>
    <w:rsid w:val="00DE37D4"/>
    <w:rsid w:val="00DF4CCB"/>
    <w:rsid w:val="00DF63B3"/>
    <w:rsid w:val="00DF6845"/>
    <w:rsid w:val="00E02D09"/>
    <w:rsid w:val="00E06BB2"/>
    <w:rsid w:val="00E10E22"/>
    <w:rsid w:val="00E11D9B"/>
    <w:rsid w:val="00E1312C"/>
    <w:rsid w:val="00E14CC9"/>
    <w:rsid w:val="00E2357A"/>
    <w:rsid w:val="00E32BBE"/>
    <w:rsid w:val="00E34EB5"/>
    <w:rsid w:val="00E36D4A"/>
    <w:rsid w:val="00E42642"/>
    <w:rsid w:val="00E43C00"/>
    <w:rsid w:val="00E44835"/>
    <w:rsid w:val="00E45AF0"/>
    <w:rsid w:val="00E4720E"/>
    <w:rsid w:val="00E50470"/>
    <w:rsid w:val="00E63ED7"/>
    <w:rsid w:val="00E66D8D"/>
    <w:rsid w:val="00E72821"/>
    <w:rsid w:val="00E72C14"/>
    <w:rsid w:val="00E807D4"/>
    <w:rsid w:val="00E80929"/>
    <w:rsid w:val="00E82078"/>
    <w:rsid w:val="00E91A42"/>
    <w:rsid w:val="00E9208C"/>
    <w:rsid w:val="00E93EF5"/>
    <w:rsid w:val="00E95C93"/>
    <w:rsid w:val="00E97F98"/>
    <w:rsid w:val="00EA1564"/>
    <w:rsid w:val="00EA3DCF"/>
    <w:rsid w:val="00EA6A48"/>
    <w:rsid w:val="00EB3405"/>
    <w:rsid w:val="00EB3416"/>
    <w:rsid w:val="00EB42B1"/>
    <w:rsid w:val="00EB709F"/>
    <w:rsid w:val="00EC0E91"/>
    <w:rsid w:val="00EC3EA6"/>
    <w:rsid w:val="00EC5716"/>
    <w:rsid w:val="00EC596A"/>
    <w:rsid w:val="00ED2836"/>
    <w:rsid w:val="00ED344C"/>
    <w:rsid w:val="00ED4DAE"/>
    <w:rsid w:val="00ED71DE"/>
    <w:rsid w:val="00ED7687"/>
    <w:rsid w:val="00EF5B46"/>
    <w:rsid w:val="00EF5EBA"/>
    <w:rsid w:val="00EF61D4"/>
    <w:rsid w:val="00EF6B5D"/>
    <w:rsid w:val="00F0366D"/>
    <w:rsid w:val="00F07329"/>
    <w:rsid w:val="00F13B37"/>
    <w:rsid w:val="00F2230B"/>
    <w:rsid w:val="00F30604"/>
    <w:rsid w:val="00F316D0"/>
    <w:rsid w:val="00F33BE8"/>
    <w:rsid w:val="00F34244"/>
    <w:rsid w:val="00F351C5"/>
    <w:rsid w:val="00F35B0A"/>
    <w:rsid w:val="00F35C49"/>
    <w:rsid w:val="00F36509"/>
    <w:rsid w:val="00F37458"/>
    <w:rsid w:val="00F40C5C"/>
    <w:rsid w:val="00F41933"/>
    <w:rsid w:val="00F44EAF"/>
    <w:rsid w:val="00F4570A"/>
    <w:rsid w:val="00F4581E"/>
    <w:rsid w:val="00F478B7"/>
    <w:rsid w:val="00F54075"/>
    <w:rsid w:val="00F6053B"/>
    <w:rsid w:val="00F6095E"/>
    <w:rsid w:val="00F63DF4"/>
    <w:rsid w:val="00F67460"/>
    <w:rsid w:val="00F7064E"/>
    <w:rsid w:val="00F7185B"/>
    <w:rsid w:val="00F721BA"/>
    <w:rsid w:val="00F800D4"/>
    <w:rsid w:val="00F80DBD"/>
    <w:rsid w:val="00F825EF"/>
    <w:rsid w:val="00F84763"/>
    <w:rsid w:val="00F85CC4"/>
    <w:rsid w:val="00F90C78"/>
    <w:rsid w:val="00F912F1"/>
    <w:rsid w:val="00F91A0D"/>
    <w:rsid w:val="00F95DCC"/>
    <w:rsid w:val="00F97905"/>
    <w:rsid w:val="00FA021B"/>
    <w:rsid w:val="00FB026F"/>
    <w:rsid w:val="00FB03BE"/>
    <w:rsid w:val="00FB18C3"/>
    <w:rsid w:val="00FB34E6"/>
    <w:rsid w:val="00FB4BF3"/>
    <w:rsid w:val="00FB6C35"/>
    <w:rsid w:val="00FC2DFB"/>
    <w:rsid w:val="00FD0D2F"/>
    <w:rsid w:val="00FD18D0"/>
    <w:rsid w:val="00FD2E4C"/>
    <w:rsid w:val="00FD3789"/>
    <w:rsid w:val="00FD3A47"/>
    <w:rsid w:val="00FD4DAE"/>
    <w:rsid w:val="00FE0CA4"/>
    <w:rsid w:val="00FE307F"/>
    <w:rsid w:val="00FF052C"/>
    <w:rsid w:val="00FF0E22"/>
    <w:rsid w:val="00FF3CF6"/>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16EAD"/>
  <w15:docId w15:val="{64D4FCFD-33C5-4D0E-9559-C0290C2E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05E"/>
  </w:style>
  <w:style w:type="paragraph" w:styleId="Heading1">
    <w:name w:val="heading 1"/>
    <w:basedOn w:val="Normal"/>
    <w:next w:val="Normal"/>
    <w:link w:val="Heading1Char"/>
    <w:uiPriority w:val="9"/>
    <w:qFormat/>
    <w:rsid w:val="0037605E"/>
    <w:pPr>
      <w:keepNext/>
      <w:keepLines/>
      <w:numPr>
        <w:numId w:val="8"/>
      </w:numPr>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7605E"/>
    <w:pPr>
      <w:keepNext/>
      <w:keepLines/>
      <w:numPr>
        <w:ilvl w:val="1"/>
        <w:numId w:val="8"/>
      </w:numPr>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rsid w:val="0037605E"/>
    <w:pPr>
      <w:keepNext/>
      <w:keepLines/>
      <w:numPr>
        <w:ilvl w:val="2"/>
        <w:numId w:val="2"/>
      </w:numPr>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37605E"/>
    <w:pPr>
      <w:keepNext/>
      <w:keepLines/>
      <w:numPr>
        <w:ilvl w:val="3"/>
        <w:numId w:val="8"/>
      </w:numPr>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7605E"/>
    <w:pPr>
      <w:keepNext/>
      <w:keepLines/>
      <w:numPr>
        <w:ilvl w:val="4"/>
        <w:numId w:val="8"/>
      </w:numPr>
      <w:spacing w:before="40" w:after="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05E"/>
    <w:rPr>
      <w:rFonts w:eastAsiaTheme="majorEastAsia" w:cstheme="majorBidi"/>
      <w:szCs w:val="32"/>
    </w:rPr>
  </w:style>
  <w:style w:type="character" w:customStyle="1" w:styleId="Heading2Char">
    <w:name w:val="Heading 2 Char"/>
    <w:basedOn w:val="DefaultParagraphFont"/>
    <w:link w:val="Heading2"/>
    <w:uiPriority w:val="9"/>
    <w:rsid w:val="0037605E"/>
    <w:rPr>
      <w:rFonts w:eastAsiaTheme="majorEastAsia" w:cstheme="majorBidi"/>
      <w:szCs w:val="26"/>
    </w:rPr>
  </w:style>
  <w:style w:type="character" w:customStyle="1" w:styleId="Heading3Char">
    <w:name w:val="Heading 3 Char"/>
    <w:basedOn w:val="DefaultParagraphFont"/>
    <w:link w:val="Heading3"/>
    <w:uiPriority w:val="9"/>
    <w:rsid w:val="0037605E"/>
    <w:rPr>
      <w:rFonts w:eastAsiaTheme="majorEastAsia" w:cstheme="majorBidi"/>
    </w:rPr>
  </w:style>
  <w:style w:type="character" w:customStyle="1" w:styleId="Heading4Char">
    <w:name w:val="Heading 4 Char"/>
    <w:basedOn w:val="DefaultParagraphFont"/>
    <w:link w:val="Heading4"/>
    <w:uiPriority w:val="9"/>
    <w:rsid w:val="0037605E"/>
    <w:rPr>
      <w:rFonts w:eastAsiaTheme="majorEastAsia" w:cstheme="majorBidi"/>
      <w:i/>
      <w:iCs/>
    </w:rPr>
  </w:style>
  <w:style w:type="character" w:customStyle="1" w:styleId="Heading5Char">
    <w:name w:val="Heading 5 Char"/>
    <w:basedOn w:val="DefaultParagraphFont"/>
    <w:link w:val="Heading5"/>
    <w:uiPriority w:val="9"/>
    <w:semiHidden/>
    <w:rsid w:val="0037605E"/>
    <w:rPr>
      <w:rFonts w:eastAsiaTheme="majorEastAsia" w:cstheme="majorBidi"/>
    </w:rPr>
  </w:style>
  <w:style w:type="paragraph" w:styleId="ListParagraph">
    <w:name w:val="List Paragraph"/>
    <w:basedOn w:val="Normal"/>
    <w:uiPriority w:val="34"/>
    <w:qFormat/>
    <w:rsid w:val="00986880"/>
    <w:pPr>
      <w:ind w:left="720"/>
      <w:contextualSpacing/>
    </w:pPr>
  </w:style>
  <w:style w:type="paragraph" w:styleId="Header">
    <w:name w:val="header"/>
    <w:basedOn w:val="Normal"/>
    <w:link w:val="HeaderChar"/>
    <w:uiPriority w:val="99"/>
    <w:unhideWhenUsed/>
    <w:rsid w:val="00986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880"/>
  </w:style>
  <w:style w:type="paragraph" w:styleId="Footer">
    <w:name w:val="footer"/>
    <w:basedOn w:val="Normal"/>
    <w:link w:val="FooterChar"/>
    <w:uiPriority w:val="99"/>
    <w:unhideWhenUsed/>
    <w:rsid w:val="00986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880"/>
  </w:style>
  <w:style w:type="character" w:styleId="Hyperlink">
    <w:name w:val="Hyperlink"/>
    <w:basedOn w:val="DefaultParagraphFont"/>
    <w:uiPriority w:val="99"/>
    <w:unhideWhenUsed/>
    <w:rsid w:val="001177AA"/>
    <w:rPr>
      <w:color w:val="0563C1" w:themeColor="hyperlink"/>
      <w:u w:val="single"/>
    </w:rPr>
  </w:style>
  <w:style w:type="character" w:styleId="UnresolvedMention">
    <w:name w:val="Unresolved Mention"/>
    <w:basedOn w:val="DefaultParagraphFont"/>
    <w:uiPriority w:val="99"/>
    <w:semiHidden/>
    <w:unhideWhenUsed/>
    <w:rsid w:val="001177AA"/>
    <w:rPr>
      <w:color w:val="605E5C"/>
      <w:shd w:val="clear" w:color="auto" w:fill="E1DFDD"/>
    </w:rPr>
  </w:style>
  <w:style w:type="character" w:styleId="FollowedHyperlink">
    <w:name w:val="FollowedHyperlink"/>
    <w:basedOn w:val="DefaultParagraphFont"/>
    <w:uiPriority w:val="99"/>
    <w:semiHidden/>
    <w:unhideWhenUsed/>
    <w:rsid w:val="00E36D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soundteaching.org%2Fppt%2FThoughts%2520on%2520Modesty.ppt&amp;wdOrigin=BROWSE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undteaching.org/2011/11/13/sermon-thoughts-on-modes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w.officeapps.live.com/op/view.aspx?src=https%3A%2F%2Fsoundteaching.org%2Fppt%2FThoughts%2520on%2520Modesty.ppt&amp;wdOrigin=BROWSELIN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hal?ref=Page.p+439&amp;off=1450&amp;ctx=%D6%B4%D7%9D%2c+%D7%99%D6%B0%D7%A8%D6%B5%D7%9B%D6%B7%D7%99%D6%B4%D7%9A%D6%B0%3a+%E2%80%941.+~the+fleshy+part+of+t" TargetMode="External"/><Relationship Id="rId3" Type="http://schemas.openxmlformats.org/officeDocument/2006/relationships/hyperlink" Target="https://ref.ly/logosres/strngdichebgrk?ref=GreekStrongs.5624&amp;off=442742&amp;ctx=3409.+%D7%99%D6%B8%D7%A8%D6%B5%D7%9A%D6%B0+~ya%CC%82re%CC%82k%2c+yaw-rake%C2%B4%3b+from+an" TargetMode="External"/><Relationship Id="rId7" Type="http://schemas.openxmlformats.org/officeDocument/2006/relationships/hyperlink" Target="https://ref.ly/logosres/bdb?ref=BrownDriverBriggs.BDB+437.2&amp;off=2680&amp;ctx=ings+of+thy+thighs%3b+~%D7%9E%D6%B4%D7%9E%D6%BC%D6%B8%D7%AA%D6%B0%D7%A0%D6%B7%D7%99%D6%B4%D7%9D+%D7%95%D6%B0%D7%A2%D6%B7%D7%93%D6%BE%D7%99" TargetMode="External"/><Relationship Id="rId2" Type="http://schemas.openxmlformats.org/officeDocument/2006/relationships/hyperlink" Target="https://ref.ly/logosres/hal?ref=Page.p+439&amp;off=1450&amp;ctx=%D6%B4%D7%9D%2c+%D7%99%D6%B0%D7%A8%D6%B5%D7%9B%D6%B7%D7%99%D6%B4%D7%9A%D6%B0%3a+%E2%80%941.+~the+fleshy+part+of+t" TargetMode="External"/><Relationship Id="rId1" Type="http://schemas.openxmlformats.org/officeDocument/2006/relationships/hyperlink" Target="https://ref.ly/logosres/louwnida?ref=LouwNida.88.115&amp;off=21&amp;ctx=8.115+%CE%B2%CE%B5%CC%81%CE%B2%CE%B7%CE%BB%CE%BF%CF%82%2c+%CE%BF%CE%BD%3a+~pertaining+to+being+" TargetMode="External"/><Relationship Id="rId6" Type="http://schemas.openxmlformats.org/officeDocument/2006/relationships/hyperlink" Target="https://ref.ly/logosres/strngdichebgrk?ref=GreekStrongs.5624&amp;off=442762&amp;ctx=ya%CC%82re%CC%82k%2c+yaw-rake%C2%B4%3b+~from+an+unused+root+" TargetMode="External"/><Relationship Id="rId11" Type="http://schemas.openxmlformats.org/officeDocument/2006/relationships/hyperlink" Target="https://ref.ly/logosres/hal?ref=Page.p+439&amp;off=2114&amp;ctx=+24+Nu+3%3a29%2c+35%3b+b)+~base+of+lampstand+(w" TargetMode="External"/><Relationship Id="rId5" Type="http://schemas.openxmlformats.org/officeDocument/2006/relationships/hyperlink" Target="https://ref.ly/logosres/bdb?ref=BrownDriverBriggs.BDB+437.2&amp;off=1952&amp;ctx=9+TWOT%EF%BB%BF916a+GK%EF%BB%BF3751+~n.%EF%BB%BFf.+Nu+5%3a27+thigh%2c" TargetMode="External"/><Relationship Id="rId10" Type="http://schemas.openxmlformats.org/officeDocument/2006/relationships/hyperlink" Target="https://ref.ly/logosres/hal?ref=Page.p+439&amp;off=2010&amp;ctx=k+24%3a4%3b+%E2%80%942.+metaph.+~side+(Dhorme+Emploi+" TargetMode="External"/><Relationship Id="rId4" Type="http://schemas.openxmlformats.org/officeDocument/2006/relationships/hyperlink" Target="https://ref.ly/logosres/twot?ref=Page.p+408&amp;off=1618&amp;ctx=e%CC%84ka%CC%82)+flank%2c+side.%0a~%D7%99%D6%B8%D7%A8%D6%B5%D7%9A+(ya%CC%84re%CC%84k).+Thi" TargetMode="External"/><Relationship Id="rId9" Type="http://schemas.openxmlformats.org/officeDocument/2006/relationships/hyperlink" Target="https://ref.ly/logosres/hal?ref=Page.p+439&amp;off=1501&amp;ctx=igh+(%3a%3a+%D7%9E%D6%B8%D7%AA%D6%B0%D7%A0%D6%B7%D7%99%D6%B4%D7%9D)%3a+~from+the+hips+to+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20</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 Snickety</dc:creator>
  <cp:keywords/>
  <dc:description/>
  <cp:lastModifiedBy>Lip Snickety</cp:lastModifiedBy>
  <cp:revision>465</cp:revision>
  <dcterms:created xsi:type="dcterms:W3CDTF">2025-07-14T15:14:00Z</dcterms:created>
  <dcterms:modified xsi:type="dcterms:W3CDTF">2025-07-22T15:06:00Z</dcterms:modified>
</cp:coreProperties>
</file>